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重庆市巴南区城市管理局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关于在巴南区龙洲湾、木洞等18个镇街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路内停车位设置的通告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为规范我区路内</w:t>
      </w:r>
      <w:r>
        <w:rPr>
          <w:rFonts w:hint="eastAsia" w:ascii="方正仿宋_GBK" w:eastAsia="方正仿宋_GBK"/>
          <w:sz w:val="32"/>
          <w:lang w:eastAsia="zh-CN"/>
        </w:rPr>
        <w:t>停</w:t>
      </w:r>
      <w:r>
        <w:rPr>
          <w:rFonts w:hint="eastAsia" w:ascii="方正仿宋_GBK" w:eastAsia="方正仿宋_GBK"/>
          <w:sz w:val="32"/>
        </w:rPr>
        <w:t>车位设置流程，加快推进我区路内</w:t>
      </w:r>
      <w:r>
        <w:rPr>
          <w:rFonts w:hint="eastAsia" w:ascii="方正仿宋_GBK" w:eastAsia="方正仿宋_GBK"/>
          <w:sz w:val="32"/>
          <w:lang w:eastAsia="zh-CN"/>
        </w:rPr>
        <w:t>停</w:t>
      </w:r>
      <w:r>
        <w:rPr>
          <w:rFonts w:hint="eastAsia" w:ascii="方正仿宋_GBK" w:eastAsia="方正仿宋_GBK"/>
          <w:sz w:val="32"/>
        </w:rPr>
        <w:t>车位智慧改造进度，规范我区停车秩序，按照《中华人民共和国道路交通安全法》、《重庆市市政设施管理条例》、《重庆市停车场管理办法》等有关规定，经巴南区公安分局交巡警支队（各镇街公巡大队）、各镇街和巴南区城市管理局联合勘查现场，同时我局完成巴南区18个镇街的3791个车位设置合法合规性论证。现将巴南区3791个车位分布通告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</w:rPr>
      </w:pPr>
    </w:p>
    <w:tbl>
      <w:tblPr>
        <w:tblStyle w:val="10"/>
        <w:tblW w:w="9917" w:type="dxa"/>
        <w:tblInd w:w="-3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372"/>
        <w:gridCol w:w="3397"/>
        <w:gridCol w:w="1289"/>
        <w:gridCol w:w="10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9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6"/>
                <w:szCs w:val="36"/>
              </w:rPr>
              <w:t>巴南区18个镇街路内车位点位统计表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  <w:szCs w:val="24"/>
              </w:rPr>
              <w:t>街道名称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  <w:szCs w:val="24"/>
              </w:rPr>
              <w:t>车位详细地址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  <w:szCs w:val="24"/>
              </w:rPr>
              <w:t>道路性质</w:t>
            </w:r>
          </w:p>
        </w:tc>
        <w:tc>
          <w:tcPr>
            <w:tcW w:w="106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  <w:szCs w:val="24"/>
              </w:rPr>
              <w:t>转让车</w:t>
            </w:r>
          </w:p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  <w:szCs w:val="24"/>
              </w:rPr>
              <w:t>位总数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  <w:szCs w:val="24"/>
              </w:rPr>
              <w:t>设置车位路段名称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  <w:szCs w:val="24"/>
              </w:rPr>
              <w:t>车位起止点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  <w:szCs w:val="24"/>
              </w:rPr>
              <w:t>市政/租用</w:t>
            </w:r>
          </w:p>
        </w:tc>
        <w:tc>
          <w:tcPr>
            <w:tcW w:w="10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一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接龙镇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金桥街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金桥街2号—20号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龙峡路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豪爵摩托路段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小计</w:t>
            </w:r>
          </w:p>
        </w:tc>
        <w:tc>
          <w:tcPr>
            <w:tcW w:w="337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二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二圣镇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圣东路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中国邮政—圣东苑小区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小计</w:t>
            </w:r>
          </w:p>
        </w:tc>
        <w:tc>
          <w:tcPr>
            <w:tcW w:w="337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三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南彭街道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南中路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三岔路口—枣子地泡菜厂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南东路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南东路2号附5号—49号附10号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小计</w:t>
            </w:r>
          </w:p>
        </w:tc>
        <w:tc>
          <w:tcPr>
            <w:tcW w:w="337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四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东温泉镇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东泉正街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警犬基地—古佛街路口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东泉正街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古佛街路口—金竹街路口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东泉正街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金竹街路口—岔路口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东泉正街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岔路口—砚楠温泉山庄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文化街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文化街全线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慈云街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李云超市—供电所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佛灵街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威特卡丝—白沙寺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小计</w:t>
            </w:r>
          </w:p>
        </w:tc>
        <w:tc>
          <w:tcPr>
            <w:tcW w:w="337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五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一品街道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新街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新街18号—新街1号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民兴路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民兴路1号—33号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顺合街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顺合街6号—19号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顺欣街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顺欣街1号—26号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小计</w:t>
            </w:r>
          </w:p>
        </w:tc>
        <w:tc>
          <w:tcPr>
            <w:tcW w:w="337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六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姜家镇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纹石街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上场口公交站—郑小丽五金门市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纹石街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真实评价超市对面—联民大药房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纹石街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张杰副食—强哥鞋店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纹石街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新街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小计</w:t>
            </w:r>
          </w:p>
        </w:tc>
        <w:tc>
          <w:tcPr>
            <w:tcW w:w="337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七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麻柳嘴镇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柳滨路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梓桐路—柳滨二支路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望江路一路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回头湾—安置房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麻柳新街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复建码头—农贸市场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小计</w:t>
            </w:r>
          </w:p>
        </w:tc>
        <w:tc>
          <w:tcPr>
            <w:tcW w:w="337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八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天星寺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天星街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天星街1号—镇卫生院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太和街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老粮站—太和街50号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小计</w:t>
            </w:r>
          </w:p>
        </w:tc>
        <w:tc>
          <w:tcPr>
            <w:tcW w:w="337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九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惠民街道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惠西路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加油站—画眉岗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小计</w:t>
            </w:r>
          </w:p>
        </w:tc>
        <w:tc>
          <w:tcPr>
            <w:tcW w:w="337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十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石龙镇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龙鹤路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石龙小学—石龙中学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小计</w:t>
            </w:r>
          </w:p>
        </w:tc>
        <w:tc>
          <w:tcPr>
            <w:tcW w:w="337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十一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石滩镇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升平大首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石滩河桥—酒厂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小计</w:t>
            </w:r>
          </w:p>
        </w:tc>
        <w:tc>
          <w:tcPr>
            <w:tcW w:w="337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十二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界石镇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界盛路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康益养生堂--健顺大药房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石宏路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界新路交接口--东城大道交接口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界仙路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界仙路--金石路交接口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石美大道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新科城市广场对面--凯顺陶瓷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石金路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界南街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畅想路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重庆银行--田家坪中学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界西路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富城路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念家面馆--南城山水对面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日月火锅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火锅店两边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服务中心旁岔路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邮政服务中心--四季大福城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玉华一支路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西南大学华南城小学门口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石佛路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德普电气--界石路与石佛路交界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界石路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来碗牛肉面--重庆佳颖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石桂大道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夹研科技--进显像科技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石月路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御华兰亭二期旁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小计</w:t>
            </w:r>
          </w:p>
        </w:tc>
        <w:tc>
          <w:tcPr>
            <w:tcW w:w="337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1065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十三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木洞镇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巴六中水沟街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新建路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华帝--万顺叫车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焊管厂小区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中国邮政旁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大桥二路医院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大石路交界--第三人民医院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大桥三路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大石路交界--木洞小学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小河边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土地脑路对面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港湾广场周边（沧白街）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园区月池路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全段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园区安能物流、天益路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全段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园区天红冠路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全段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河街大车位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木洞公寓--古玩书香茶语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河街小车位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全段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天桂路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全段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星池路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全段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拓为服装城临时连接道路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拓为服装城倒班楼后侧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临时道路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天月路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全段（青城派出所门口）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小计</w:t>
            </w:r>
          </w:p>
        </w:tc>
        <w:tc>
          <w:tcPr>
            <w:tcW w:w="337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1044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十四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南泉街道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鹿盛路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纯妆--金福超市门口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金鹿大道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天月茶生活--鲜钢口腔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融鑫路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金辰制冷--川泰大药房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鹿文路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唐顿庄园西门左右两侧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小计</w:t>
            </w:r>
          </w:p>
        </w:tc>
        <w:tc>
          <w:tcPr>
            <w:tcW w:w="337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十五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鱼洞街道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鱼洞老新世界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金竹轻轨站旁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金竹轻轨站-游鱼网咖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智云二支路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全段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云滨路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重庆新城金樾府旁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小计</w:t>
            </w:r>
          </w:p>
        </w:tc>
        <w:tc>
          <w:tcPr>
            <w:tcW w:w="337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284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十六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花溪街道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汇光路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花溪派出所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驰骋路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航天巴山摩托附近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建设大道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航天巴山摩托附近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康超路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航天巴山摩托附近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小计</w:t>
            </w:r>
          </w:p>
        </w:tc>
        <w:tc>
          <w:tcPr>
            <w:tcW w:w="337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十七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李家沱街道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汇通路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全段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小计</w:t>
            </w:r>
          </w:p>
        </w:tc>
        <w:tc>
          <w:tcPr>
            <w:tcW w:w="337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十八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4"/>
              </w:rPr>
              <w:t>龙洲湾街道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崇义路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全段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尚文大道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全段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渝南大道东（京汉凤凰城5号岗）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瑞龙路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龙居街南</w:t>
            </w:r>
          </w:p>
        </w:tc>
        <w:tc>
          <w:tcPr>
            <w:tcW w:w="3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市政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小计</w:t>
            </w:r>
          </w:p>
        </w:tc>
        <w:tc>
          <w:tcPr>
            <w:tcW w:w="337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合计</w:t>
            </w:r>
          </w:p>
        </w:tc>
        <w:tc>
          <w:tcPr>
            <w:tcW w:w="337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3791</w:t>
            </w:r>
          </w:p>
        </w:tc>
      </w:tr>
    </w:tbl>
    <w:p>
      <w:pPr>
        <w:spacing w:line="560" w:lineRule="exact"/>
        <w:ind w:firstLine="4480" w:firstLineChars="14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重庆市巴南区城市管理局</w:t>
      </w:r>
    </w:p>
    <w:p>
      <w:pPr>
        <w:spacing w:line="560" w:lineRule="exact"/>
        <w:ind w:firstLine="5257" w:firstLineChars="1643"/>
        <w:rPr>
          <w:rFonts w:ascii="仿宋" w:hAnsi="仿宋" w:cs="仿宋"/>
          <w:sz w:val="32"/>
        </w:rPr>
      </w:pPr>
      <w:r>
        <w:rPr>
          <w:rFonts w:ascii="方正仿宋_GBK" w:eastAsia="方正仿宋_GBK"/>
          <w:sz w:val="32"/>
        </w:rPr>
        <w:t>20</w:t>
      </w:r>
      <w:r>
        <w:rPr>
          <w:rFonts w:hint="eastAsia" w:ascii="方正仿宋_GBK" w:eastAsia="方正仿宋_GBK"/>
          <w:sz w:val="32"/>
        </w:rPr>
        <w:t>22年</w:t>
      </w:r>
      <w:r>
        <w:rPr>
          <w:rFonts w:hint="eastAsia" w:ascii="方正仿宋_GBK" w:eastAsia="方正仿宋_GBK"/>
          <w:sz w:val="32"/>
          <w:lang w:val="en-US" w:eastAsia="zh-CN"/>
        </w:rPr>
        <w:t>10</w:t>
      </w:r>
      <w:bookmarkStart w:id="0" w:name="_GoBack"/>
      <w:bookmarkEnd w:id="0"/>
      <w:r>
        <w:rPr>
          <w:rFonts w:hint="eastAsia" w:ascii="方正仿宋_GBK" w:eastAsia="方正仿宋_GBK"/>
          <w:sz w:val="32"/>
        </w:rPr>
        <w:t>月19日</w:t>
      </w:r>
    </w:p>
    <w:sectPr>
      <w:footerReference r:id="rId3" w:type="default"/>
      <w:pgSz w:w="11906" w:h="16838"/>
      <w:pgMar w:top="2098" w:right="1531" w:bottom="1984" w:left="1531" w:header="851" w:footer="1417" w:gutter="0"/>
      <w:pgNumType w:fmt="numberInDash"/>
      <w:cols w:space="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zql5uc8AAAAFAQAADwAAAAAAAAABACAAAAAi&#10;AAAAZHJzL2Rvd25yZXYueG1sUEsBAhQAFAAAAAgAh07iQPiezEChAQAATAMAAA4AAAAAAAAAAQAg&#10;AAAAHgEAAGRycy9lMm9Eb2MueG1sUEsFBgAAAAAGAAYAWQEAAD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420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2C3"/>
    <w:rsid w:val="00013ADE"/>
    <w:rsid w:val="00066ED6"/>
    <w:rsid w:val="000B4B5C"/>
    <w:rsid w:val="000B728B"/>
    <w:rsid w:val="000E22FE"/>
    <w:rsid w:val="00103CEE"/>
    <w:rsid w:val="00124140"/>
    <w:rsid w:val="00156099"/>
    <w:rsid w:val="00172A27"/>
    <w:rsid w:val="00192EFE"/>
    <w:rsid w:val="00206B3A"/>
    <w:rsid w:val="00215D2B"/>
    <w:rsid w:val="00317628"/>
    <w:rsid w:val="00351C9E"/>
    <w:rsid w:val="003974CE"/>
    <w:rsid w:val="00457C0F"/>
    <w:rsid w:val="00476F0E"/>
    <w:rsid w:val="00523076"/>
    <w:rsid w:val="00563C05"/>
    <w:rsid w:val="005721BF"/>
    <w:rsid w:val="006272FB"/>
    <w:rsid w:val="006A1D34"/>
    <w:rsid w:val="006F3F9D"/>
    <w:rsid w:val="006F735F"/>
    <w:rsid w:val="00720A99"/>
    <w:rsid w:val="00817FF3"/>
    <w:rsid w:val="008209B1"/>
    <w:rsid w:val="00870697"/>
    <w:rsid w:val="00894F35"/>
    <w:rsid w:val="008A3B8F"/>
    <w:rsid w:val="00914E3C"/>
    <w:rsid w:val="00943246"/>
    <w:rsid w:val="00946C08"/>
    <w:rsid w:val="00973CD8"/>
    <w:rsid w:val="009F0767"/>
    <w:rsid w:val="009F523E"/>
    <w:rsid w:val="00A2516C"/>
    <w:rsid w:val="00A66DE3"/>
    <w:rsid w:val="00CC1DEF"/>
    <w:rsid w:val="00CF0632"/>
    <w:rsid w:val="00D001A2"/>
    <w:rsid w:val="00D03131"/>
    <w:rsid w:val="00DD05E4"/>
    <w:rsid w:val="00E5588A"/>
    <w:rsid w:val="00FA795A"/>
    <w:rsid w:val="00FE4DCF"/>
    <w:rsid w:val="00FE625D"/>
    <w:rsid w:val="00FF6BA0"/>
    <w:rsid w:val="02CF2D1D"/>
    <w:rsid w:val="058E7781"/>
    <w:rsid w:val="076F7432"/>
    <w:rsid w:val="08EB3445"/>
    <w:rsid w:val="093E02EC"/>
    <w:rsid w:val="0AE425E4"/>
    <w:rsid w:val="0AED47E3"/>
    <w:rsid w:val="0BA26964"/>
    <w:rsid w:val="0CE6185A"/>
    <w:rsid w:val="0DD0561E"/>
    <w:rsid w:val="0E2A470C"/>
    <w:rsid w:val="0F696911"/>
    <w:rsid w:val="0FAD6CDF"/>
    <w:rsid w:val="14094AA6"/>
    <w:rsid w:val="144F56EB"/>
    <w:rsid w:val="14F11841"/>
    <w:rsid w:val="156C3A37"/>
    <w:rsid w:val="16566624"/>
    <w:rsid w:val="19201428"/>
    <w:rsid w:val="1B640B0F"/>
    <w:rsid w:val="1BE934AE"/>
    <w:rsid w:val="1D3F1A2A"/>
    <w:rsid w:val="1EEE1383"/>
    <w:rsid w:val="1F2B7903"/>
    <w:rsid w:val="203E0ECA"/>
    <w:rsid w:val="225906A8"/>
    <w:rsid w:val="22E36650"/>
    <w:rsid w:val="23B6479C"/>
    <w:rsid w:val="24D72B5A"/>
    <w:rsid w:val="254C4C28"/>
    <w:rsid w:val="28770D20"/>
    <w:rsid w:val="2C850363"/>
    <w:rsid w:val="2D070388"/>
    <w:rsid w:val="2DD235B7"/>
    <w:rsid w:val="31131D7B"/>
    <w:rsid w:val="31B34AA8"/>
    <w:rsid w:val="3404123C"/>
    <w:rsid w:val="345422E9"/>
    <w:rsid w:val="36357FCB"/>
    <w:rsid w:val="366F3112"/>
    <w:rsid w:val="37F10F83"/>
    <w:rsid w:val="3A9A525D"/>
    <w:rsid w:val="3DB6058A"/>
    <w:rsid w:val="3F3F6278"/>
    <w:rsid w:val="42035BF3"/>
    <w:rsid w:val="4A2B3911"/>
    <w:rsid w:val="4E48164F"/>
    <w:rsid w:val="4E607604"/>
    <w:rsid w:val="4FB01AB1"/>
    <w:rsid w:val="4FF658A7"/>
    <w:rsid w:val="50654033"/>
    <w:rsid w:val="522C4FCE"/>
    <w:rsid w:val="529570D9"/>
    <w:rsid w:val="544063A4"/>
    <w:rsid w:val="555046C9"/>
    <w:rsid w:val="557E09F2"/>
    <w:rsid w:val="5609099D"/>
    <w:rsid w:val="57705194"/>
    <w:rsid w:val="58656471"/>
    <w:rsid w:val="5BA31407"/>
    <w:rsid w:val="607B0F26"/>
    <w:rsid w:val="647D26A3"/>
    <w:rsid w:val="6BF17F37"/>
    <w:rsid w:val="6C857B23"/>
    <w:rsid w:val="6CA86A50"/>
    <w:rsid w:val="6D4C376A"/>
    <w:rsid w:val="6E5C329F"/>
    <w:rsid w:val="6EB1585F"/>
    <w:rsid w:val="6EF62526"/>
    <w:rsid w:val="6F834218"/>
    <w:rsid w:val="73E00479"/>
    <w:rsid w:val="740C0BB4"/>
    <w:rsid w:val="74F56DA3"/>
    <w:rsid w:val="75C11D75"/>
    <w:rsid w:val="768D5E51"/>
    <w:rsid w:val="77BC58F5"/>
    <w:rsid w:val="79152166"/>
    <w:rsid w:val="79851C21"/>
    <w:rsid w:val="7DD350B2"/>
    <w:rsid w:val="7DE951EC"/>
    <w:rsid w:val="7FB1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kern w:val="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框文本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15"/>
    <w:basedOn w:val="8"/>
    <w:qFormat/>
    <w:uiPriority w:val="0"/>
    <w:rPr>
      <w:rFonts w:hint="default" w:ascii="Times New Roman" w:hAnsi="Times New Roman" w:cs="Times New Roman"/>
      <w:b/>
    </w:rPr>
  </w:style>
  <w:style w:type="character" w:customStyle="1" w:styleId="13">
    <w:name w:val="16"/>
    <w:basedOn w:val="8"/>
    <w:qFormat/>
    <w:uiPriority w:val="0"/>
    <w:rPr>
      <w:rFonts w:hint="default" w:ascii="仿宋" w:hAnsi="仿宋" w:eastAsia="仿宋" w:cs="仿宋"/>
      <w:color w:val="000000"/>
      <w:spacing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5D926B-E21A-4068-9A54-7FE8E7D456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393</Words>
  <Characters>2241</Characters>
  <Lines>18</Lines>
  <Paragraphs>5</Paragraphs>
  <TotalTime>2</TotalTime>
  <ScaleCrop>false</ScaleCrop>
  <LinksUpToDate>false</LinksUpToDate>
  <CharactersWithSpaces>2629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2022-10-07T12:38:00Z</dcterms:created>
  <dc:creator>罗继龙</dc:creator>
  <cp:lastModifiedBy>Administrator</cp:lastModifiedBy>
  <cp:lastPrinted>2022-03-16T02:02:00Z</cp:lastPrinted>
  <dcterms:modified xsi:type="dcterms:W3CDTF">2010-05-03T17:06:59Z</dcterms:modified>
  <dc:title>巴南区路侧停车位收费经营权转让合同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KSOSaveFontToCloudKey">
    <vt:lpwstr>325482126_btnclosed</vt:lpwstr>
  </property>
  <property fmtid="{D5CDD505-2E9C-101B-9397-08002B2CF9AE}" pid="4" name="ICV">
    <vt:lpwstr>D30011F5F7104CFD88527954F2B7E2E9</vt:lpwstr>
  </property>
</Properties>
</file>