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bookmarkStart w:id="0" w:name="OLE_LINK1"/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巴南发改发〔202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〕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号</w:t>
      </w:r>
      <w:bookmarkEnd w:id="0"/>
    </w:p>
    <w:p>
      <w:pPr>
        <w:tabs>
          <w:tab w:val="left" w:pos="7200"/>
        </w:tabs>
        <w:spacing w:line="560" w:lineRule="exact"/>
        <w:rPr>
          <w:rFonts w:hint="default" w:ascii="Times New Roman" w:hAnsi="Times New Roman" w:eastAsia="方正小标宋_GBK" w:cs="Times New Roman"/>
          <w:spacing w:val="16"/>
          <w:sz w:val="44"/>
          <w:szCs w:val="44"/>
        </w:rPr>
      </w:pPr>
    </w:p>
    <w:p>
      <w:pPr>
        <w:pStyle w:val="2"/>
        <w:spacing w:line="560" w:lineRule="exact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重庆市巴南区发展和改革委员会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val="en-US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val="en-US" w:eastAsia="zh-CN" w:bidi="ar"/>
        </w:rPr>
        <w:t>关于转发《重庆市发展和改革委员会关于</w:t>
      </w:r>
      <w:r>
        <w:rPr>
          <w:rFonts w:hint="eastAsia" w:eastAsia="方正小标宋_GBK" w:cs="Times New Roman"/>
          <w:snapToGrid w:val="0"/>
          <w:color w:val="000000"/>
          <w:kern w:val="0"/>
          <w:sz w:val="44"/>
          <w:szCs w:val="44"/>
          <w:lang w:val="en-US" w:eastAsia="zh-CN" w:bidi="ar"/>
        </w:rPr>
        <w:t>建立居民分时电价机制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val="en-US" w:eastAsia="zh-CN" w:bidi="ar"/>
        </w:rPr>
        <w:t>的通知》的通知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cs="Times New Roman"/>
          <w:snapToGrid w:val="0"/>
          <w:color w:val="000000"/>
          <w:kern w:val="0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Cs w:val="32"/>
          <w:lang w:val="en-US"/>
        </w:rPr>
      </w:pPr>
      <w:bookmarkStart w:id="1" w:name="zsdw"/>
      <w:bookmarkEnd w:id="1"/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各镇人民政府、街道办事处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区政府各部门，有关单位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现将《重庆市发展和改革委员会关于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"/>
        </w:rPr>
        <w:t>建立居民分时电价机制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的通知》（渝发改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"/>
        </w:rPr>
        <w:t>规范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〔202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号）转发给你们，请严格遵照执行。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"/>
        </w:rPr>
        <w:t>为引导居民合理节约用电</w:t>
      </w:r>
      <w:r>
        <w:rPr>
          <w:rFonts w:hint="eastAsia" w:eastAsia="方正仿宋_GBK"/>
          <w:color w:val="000000"/>
          <w:sz w:val="32"/>
          <w:szCs w:val="32"/>
        </w:rPr>
        <w:t>，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降低居民用电成本</w:t>
      </w:r>
      <w:r>
        <w:rPr>
          <w:rFonts w:hint="eastAsia" w:eastAsia="方正仿宋_GBK"/>
          <w:color w:val="000000"/>
          <w:sz w:val="32"/>
          <w:szCs w:val="32"/>
        </w:rPr>
        <w:t>提出如下要求，请一并贯彻落实。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一是</w:t>
      </w:r>
      <w:r>
        <w:rPr>
          <w:rFonts w:hint="eastAsia" w:ascii="方正黑体_GBK" w:eastAsia="方正黑体_GBK"/>
          <w:color w:val="000000"/>
          <w:sz w:val="32"/>
          <w:szCs w:val="32"/>
          <w:lang w:eastAsia="zh-CN"/>
        </w:rPr>
        <w:t>加强政策宣传</w:t>
      </w:r>
      <w:r>
        <w:rPr>
          <w:rFonts w:hint="eastAsia" w:ascii="方正黑体_GBK" w:eastAsia="方正黑体_GBK"/>
          <w:color w:val="000000"/>
          <w:sz w:val="32"/>
          <w:szCs w:val="32"/>
        </w:rPr>
        <w:t>。</w:t>
      </w:r>
      <w:r>
        <w:rPr>
          <w:rFonts w:hint="eastAsia" w:eastAsia="方正仿宋_GBK"/>
          <w:color w:val="000000"/>
          <w:sz w:val="32"/>
          <w:szCs w:val="32"/>
        </w:rPr>
        <w:t>各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镇街及有关单位</w:t>
      </w:r>
      <w:r>
        <w:rPr>
          <w:rFonts w:hint="eastAsia" w:eastAsia="方正仿宋_GBK"/>
          <w:color w:val="000000"/>
          <w:sz w:val="32"/>
          <w:szCs w:val="32"/>
        </w:rPr>
        <w:t>，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要通过多种渠道，采取多种方式，广泛开展宣传居民分时电价政策，提高政策知晓度，引导居民合理执行分时电价，提升政策执行效果，确保分时电价政策得到落实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加强舆情监测和引导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  <w:lang w:eastAsia="zh-CN"/>
        </w:rPr>
        <w:t>严格执行居民分时电价政策，居民分时电价要按照用户自愿选择执行，请各单位要加强舆情监测和引导，及时回应社会关切，及时处置线上线下信访。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eastAsia="方正仿宋_GBK"/>
          <w:color w:val="000000"/>
          <w:sz w:val="32"/>
          <w:szCs w:val="32"/>
          <w:lang w:val="en-US"/>
        </w:rPr>
      </w:pPr>
      <w:r>
        <w:rPr>
          <w:rFonts w:hint="eastAsia" w:ascii="方正黑体_GBK" w:eastAsia="方正黑体_GBK"/>
          <w:color w:val="000000"/>
          <w:sz w:val="32"/>
          <w:szCs w:val="32"/>
          <w:lang w:eastAsia="zh-CN"/>
        </w:rPr>
        <w:t>三</w:t>
      </w:r>
      <w:r>
        <w:rPr>
          <w:rFonts w:hint="eastAsia" w:ascii="方正黑体_GBK" w:eastAsia="方正黑体_GBK"/>
          <w:color w:val="000000"/>
          <w:sz w:val="32"/>
          <w:szCs w:val="32"/>
        </w:rPr>
        <w:t>是</w:t>
      </w:r>
      <w:r>
        <w:rPr>
          <w:rFonts w:hint="eastAsia" w:ascii="方正黑体_GBK" w:eastAsia="方正黑体_GBK"/>
          <w:color w:val="000000"/>
          <w:sz w:val="32"/>
          <w:szCs w:val="32"/>
          <w:lang w:eastAsia="zh-CN"/>
        </w:rPr>
        <w:t>抓好组织实施</w:t>
      </w:r>
      <w:r>
        <w:rPr>
          <w:rFonts w:hint="eastAsia" w:ascii="方正黑体_GBK" w:eastAsia="方正黑体_GBK"/>
          <w:color w:val="000000"/>
          <w:sz w:val="32"/>
          <w:szCs w:val="32"/>
        </w:rPr>
        <w:t>。</w:t>
      </w:r>
      <w:r>
        <w:rPr>
          <w:rFonts w:hint="eastAsia" w:eastAsia="方正仿宋_GBK"/>
          <w:color w:val="000000"/>
          <w:sz w:val="32"/>
          <w:szCs w:val="32"/>
        </w:rPr>
        <w:t>各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镇街及有关单位、电网企业要高度重视，精心组织实施，确保居民分时电价政策平稳实施。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附件：《重庆市发展和改革委员会关于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"/>
        </w:rPr>
        <w:t>建立居民分时电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Cs w:val="32"/>
          <w:lang w:val="en-US"/>
        </w:rPr>
      </w:pP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     价机制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的通知》（渝发改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"/>
        </w:rPr>
        <w:t>规范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〔202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0" w:firstLineChars="1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320" w:firstLineChars="135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重庆市巴南区发展和改革委员会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40" w:firstLineChars="1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2" w:name="_GoBack"/>
      <w:bookmarkEnd w:id="2"/>
      <w:r>
        <w:rPr>
          <w:rFonts w:hint="eastAsia" w:eastAsia="方正仿宋_GBK" w:cs="Times New Roman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40" w:firstLineChars="1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40" w:firstLineChars="1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40" w:firstLineChars="1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pBdr>
          <w:top w:val="single" w:color="auto" w:sz="4" w:space="1"/>
          <w:bottom w:val="single" w:color="auto" w:sz="4" w:space="1"/>
        </w:pBdr>
        <w:ind w:firstLine="280" w:firstLineChars="1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重庆市巴南区发展和改革委员会办公室    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202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</w:rPr>
                  <w:t>- 8 -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6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NiMTIyYmI4ODZmNTIwYmJmYTBhZDJlNjkzODk1NjMifQ=="/>
  </w:docVars>
  <w:rsids>
    <w:rsidRoot w:val="00172A27"/>
    <w:rsid w:val="00002FF8"/>
    <w:rsid w:val="000171F7"/>
    <w:rsid w:val="000421CB"/>
    <w:rsid w:val="00091F8F"/>
    <w:rsid w:val="000A285C"/>
    <w:rsid w:val="000B4EF4"/>
    <w:rsid w:val="001270B6"/>
    <w:rsid w:val="00156354"/>
    <w:rsid w:val="00172A27"/>
    <w:rsid w:val="00197231"/>
    <w:rsid w:val="00197F83"/>
    <w:rsid w:val="001D7284"/>
    <w:rsid w:val="001D7572"/>
    <w:rsid w:val="001F41E6"/>
    <w:rsid w:val="00291082"/>
    <w:rsid w:val="002A2E27"/>
    <w:rsid w:val="002A3CFD"/>
    <w:rsid w:val="002C1F44"/>
    <w:rsid w:val="002D0027"/>
    <w:rsid w:val="002D1F10"/>
    <w:rsid w:val="002F49D6"/>
    <w:rsid w:val="003073D9"/>
    <w:rsid w:val="003755EC"/>
    <w:rsid w:val="003A64C5"/>
    <w:rsid w:val="003B6FCA"/>
    <w:rsid w:val="003C1EB0"/>
    <w:rsid w:val="00412C49"/>
    <w:rsid w:val="00437D6D"/>
    <w:rsid w:val="00452DF2"/>
    <w:rsid w:val="00466495"/>
    <w:rsid w:val="004A7C43"/>
    <w:rsid w:val="004C45D6"/>
    <w:rsid w:val="004F6A3D"/>
    <w:rsid w:val="005379ED"/>
    <w:rsid w:val="005B1D83"/>
    <w:rsid w:val="005D4602"/>
    <w:rsid w:val="005F7C10"/>
    <w:rsid w:val="006662B9"/>
    <w:rsid w:val="00690BF2"/>
    <w:rsid w:val="006A045B"/>
    <w:rsid w:val="00702D3D"/>
    <w:rsid w:val="00704175"/>
    <w:rsid w:val="00712258"/>
    <w:rsid w:val="00720B8D"/>
    <w:rsid w:val="007212ED"/>
    <w:rsid w:val="00745EC3"/>
    <w:rsid w:val="00784E49"/>
    <w:rsid w:val="00795BDE"/>
    <w:rsid w:val="007F04FE"/>
    <w:rsid w:val="007F6048"/>
    <w:rsid w:val="00842D8E"/>
    <w:rsid w:val="008805C4"/>
    <w:rsid w:val="00880FE0"/>
    <w:rsid w:val="008B6CD3"/>
    <w:rsid w:val="00901D72"/>
    <w:rsid w:val="009022EB"/>
    <w:rsid w:val="00920AC4"/>
    <w:rsid w:val="00932CE2"/>
    <w:rsid w:val="0093565B"/>
    <w:rsid w:val="00972789"/>
    <w:rsid w:val="009A3866"/>
    <w:rsid w:val="00A02288"/>
    <w:rsid w:val="00A06DB7"/>
    <w:rsid w:val="00A137BE"/>
    <w:rsid w:val="00A21727"/>
    <w:rsid w:val="00A27697"/>
    <w:rsid w:val="00A50ECD"/>
    <w:rsid w:val="00A750D1"/>
    <w:rsid w:val="00AE6641"/>
    <w:rsid w:val="00B44F97"/>
    <w:rsid w:val="00B64183"/>
    <w:rsid w:val="00BA5E35"/>
    <w:rsid w:val="00C00E41"/>
    <w:rsid w:val="00C34376"/>
    <w:rsid w:val="00C429D7"/>
    <w:rsid w:val="00C451EB"/>
    <w:rsid w:val="00CA02C4"/>
    <w:rsid w:val="00CB0EFA"/>
    <w:rsid w:val="00CD23F4"/>
    <w:rsid w:val="00CD75A4"/>
    <w:rsid w:val="00CE0937"/>
    <w:rsid w:val="00CE37BA"/>
    <w:rsid w:val="00D044E4"/>
    <w:rsid w:val="00D32609"/>
    <w:rsid w:val="00D739A0"/>
    <w:rsid w:val="00DB27EB"/>
    <w:rsid w:val="00DB6C26"/>
    <w:rsid w:val="00E02848"/>
    <w:rsid w:val="00E039DF"/>
    <w:rsid w:val="00E03D19"/>
    <w:rsid w:val="00E125BE"/>
    <w:rsid w:val="00E215F7"/>
    <w:rsid w:val="00E428AC"/>
    <w:rsid w:val="00E6052D"/>
    <w:rsid w:val="00EA34DA"/>
    <w:rsid w:val="00EB172E"/>
    <w:rsid w:val="00EC3E23"/>
    <w:rsid w:val="00EE4318"/>
    <w:rsid w:val="00F410D3"/>
    <w:rsid w:val="00F56A8A"/>
    <w:rsid w:val="00F72253"/>
    <w:rsid w:val="00F75902"/>
    <w:rsid w:val="00F7677A"/>
    <w:rsid w:val="00FA1165"/>
    <w:rsid w:val="00FC4C36"/>
    <w:rsid w:val="00FF152B"/>
    <w:rsid w:val="02122F07"/>
    <w:rsid w:val="02AC7BB3"/>
    <w:rsid w:val="03187C54"/>
    <w:rsid w:val="04C86DFC"/>
    <w:rsid w:val="05AB04A9"/>
    <w:rsid w:val="066357A9"/>
    <w:rsid w:val="079A0A15"/>
    <w:rsid w:val="09233C8F"/>
    <w:rsid w:val="0A455DCF"/>
    <w:rsid w:val="0A927F9B"/>
    <w:rsid w:val="0EB43616"/>
    <w:rsid w:val="0F301211"/>
    <w:rsid w:val="100E7AD5"/>
    <w:rsid w:val="10E22CFA"/>
    <w:rsid w:val="11CD2328"/>
    <w:rsid w:val="132D5C03"/>
    <w:rsid w:val="13D86987"/>
    <w:rsid w:val="13DB6A35"/>
    <w:rsid w:val="158A2D91"/>
    <w:rsid w:val="1696029E"/>
    <w:rsid w:val="181C4450"/>
    <w:rsid w:val="18534E9C"/>
    <w:rsid w:val="19941C09"/>
    <w:rsid w:val="19F04CC2"/>
    <w:rsid w:val="1A4A751E"/>
    <w:rsid w:val="1B27636F"/>
    <w:rsid w:val="1BE70757"/>
    <w:rsid w:val="1DD27396"/>
    <w:rsid w:val="1DFD5223"/>
    <w:rsid w:val="1FCF07DE"/>
    <w:rsid w:val="21C438D0"/>
    <w:rsid w:val="22416B95"/>
    <w:rsid w:val="23084C72"/>
    <w:rsid w:val="24C514FC"/>
    <w:rsid w:val="250E4581"/>
    <w:rsid w:val="294F24F2"/>
    <w:rsid w:val="2B040B68"/>
    <w:rsid w:val="2B656738"/>
    <w:rsid w:val="2F215AAB"/>
    <w:rsid w:val="2FCC7035"/>
    <w:rsid w:val="30984BB2"/>
    <w:rsid w:val="30F476EE"/>
    <w:rsid w:val="342C03C7"/>
    <w:rsid w:val="37D319C7"/>
    <w:rsid w:val="39233079"/>
    <w:rsid w:val="395F11B0"/>
    <w:rsid w:val="39C455C4"/>
    <w:rsid w:val="3A717DC0"/>
    <w:rsid w:val="3AFC00B2"/>
    <w:rsid w:val="3C250C9C"/>
    <w:rsid w:val="3C7C6AFA"/>
    <w:rsid w:val="3CD039F6"/>
    <w:rsid w:val="3CD24E5D"/>
    <w:rsid w:val="3E9307FB"/>
    <w:rsid w:val="3FCF11B7"/>
    <w:rsid w:val="402961C2"/>
    <w:rsid w:val="436F3A57"/>
    <w:rsid w:val="437024E0"/>
    <w:rsid w:val="44684223"/>
    <w:rsid w:val="46081E00"/>
    <w:rsid w:val="47C834E7"/>
    <w:rsid w:val="488C0348"/>
    <w:rsid w:val="48C059B7"/>
    <w:rsid w:val="4A1C4DCF"/>
    <w:rsid w:val="4A8D0340"/>
    <w:rsid w:val="4B4906CC"/>
    <w:rsid w:val="4C895E49"/>
    <w:rsid w:val="539F600F"/>
    <w:rsid w:val="53A7552C"/>
    <w:rsid w:val="54430F5A"/>
    <w:rsid w:val="56905336"/>
    <w:rsid w:val="58335DB0"/>
    <w:rsid w:val="58416F74"/>
    <w:rsid w:val="590B4E80"/>
    <w:rsid w:val="59924F06"/>
    <w:rsid w:val="5AAB78D7"/>
    <w:rsid w:val="5C6D6D09"/>
    <w:rsid w:val="5CDF1D58"/>
    <w:rsid w:val="5E3133B1"/>
    <w:rsid w:val="5E37419F"/>
    <w:rsid w:val="5EC827A4"/>
    <w:rsid w:val="61A02EA6"/>
    <w:rsid w:val="63B44F7C"/>
    <w:rsid w:val="63B938EE"/>
    <w:rsid w:val="64AF329E"/>
    <w:rsid w:val="64B34195"/>
    <w:rsid w:val="669701A3"/>
    <w:rsid w:val="66D10DC5"/>
    <w:rsid w:val="687E6140"/>
    <w:rsid w:val="69B07334"/>
    <w:rsid w:val="69D51FE8"/>
    <w:rsid w:val="6A8C0A5A"/>
    <w:rsid w:val="6C141127"/>
    <w:rsid w:val="6CE771CF"/>
    <w:rsid w:val="6D7B3045"/>
    <w:rsid w:val="6E7E74BD"/>
    <w:rsid w:val="6E8D6E25"/>
    <w:rsid w:val="6FD30563"/>
    <w:rsid w:val="70527A37"/>
    <w:rsid w:val="70C05D1F"/>
    <w:rsid w:val="723D0652"/>
    <w:rsid w:val="73E44763"/>
    <w:rsid w:val="748B3377"/>
    <w:rsid w:val="75163F79"/>
    <w:rsid w:val="75C76BD8"/>
    <w:rsid w:val="76661BDD"/>
    <w:rsid w:val="76A27984"/>
    <w:rsid w:val="77B704C4"/>
    <w:rsid w:val="78BD17F7"/>
    <w:rsid w:val="78C63007"/>
    <w:rsid w:val="796D1906"/>
    <w:rsid w:val="7ACC2AD3"/>
    <w:rsid w:val="7B4B5853"/>
    <w:rsid w:val="7E42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rPr>
      <w:rFonts w:eastAsia="仿宋_GB2312"/>
      <w:sz w:val="32"/>
      <w:szCs w:val="32"/>
    </w:rPr>
  </w:style>
  <w:style w:type="paragraph" w:styleId="5">
    <w:name w:val="Date"/>
    <w:basedOn w:val="1"/>
    <w:next w:val="1"/>
    <w:link w:val="13"/>
    <w:qFormat/>
    <w:uiPriority w:val="0"/>
    <w:pPr>
      <w:ind w:left="100" w:leftChars="2500"/>
    </w:p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日期 Char"/>
    <w:link w:val="5"/>
    <w:qFormat/>
    <w:uiPriority w:val="0"/>
    <w:rPr>
      <w:kern w:val="2"/>
      <w:sz w:val="21"/>
      <w:szCs w:val="24"/>
    </w:rPr>
  </w:style>
  <w:style w:type="character" w:customStyle="1" w:styleId="14">
    <w:name w:val="页脚 Char"/>
    <w:link w:val="6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  <w:style w:type="paragraph" w:customStyle="1" w:styleId="16">
    <w:name w:val="正文缩2"/>
    <w:basedOn w:val="1"/>
    <w:qFormat/>
    <w:uiPriority w:val="0"/>
    <w:pPr>
      <w:widowControl/>
      <w:spacing w:line="360" w:lineRule="auto"/>
      <w:ind w:firstLine="240" w:firstLineChars="100"/>
      <w:jc w:val="left"/>
    </w:pPr>
    <w:rPr>
      <w:color w:val="FF0000"/>
      <w:kern w:val="0"/>
      <w:sz w:val="24"/>
    </w:rPr>
  </w:style>
  <w:style w:type="character" w:customStyle="1" w:styleId="17">
    <w:name w:val="15"/>
    <w:basedOn w:val="10"/>
    <w:qFormat/>
    <w:uiPriority w:val="0"/>
    <w:rPr>
      <w:rFonts w:hint="eastAsia" w:ascii="方正仿宋_GBK" w:eastAsia="方正仿宋_GBK"/>
      <w:color w:val="000000"/>
      <w:sz w:val="22"/>
      <w:szCs w:val="22"/>
    </w:rPr>
  </w:style>
  <w:style w:type="character" w:customStyle="1" w:styleId="18">
    <w:name w:val="16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19">
    <w:name w:val="17"/>
    <w:basedOn w:val="10"/>
    <w:qFormat/>
    <w:uiPriority w:val="0"/>
    <w:rPr>
      <w:rFonts w:hint="eastAsia" w:ascii="方正黑体_GBK" w:eastAsia="方正黑体_GBK"/>
      <w:color w:val="000000"/>
      <w:sz w:val="24"/>
      <w:szCs w:val="24"/>
    </w:rPr>
  </w:style>
  <w:style w:type="character" w:customStyle="1" w:styleId="20">
    <w:name w:val="18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1">
    <w:name w:val="19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2">
    <w:name w:val="20"/>
    <w:basedOn w:val="10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23">
    <w:name w:val="Defaul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方正仿宋_GBK" w:eastAsia="方正仿宋_GBK" w:cs="宋体"/>
      <w:color w:val="000000"/>
      <w:kern w:val="0"/>
      <w:sz w:val="24"/>
    </w:rPr>
  </w:style>
  <w:style w:type="paragraph" w:customStyle="1" w:styleId="24">
    <w:name w:val="Char Char Char Char Char Char Char"/>
    <w:basedOn w:val="1"/>
    <w:qFormat/>
    <w:uiPriority w:val="0"/>
    <w:pPr>
      <w:widowControl/>
      <w:spacing w:after="160" w:line="240" w:lineRule="exact"/>
      <w:ind w:left="1"/>
      <w:jc w:val="left"/>
      <w:textAlignment w:val="bottom"/>
    </w:pPr>
    <w:rPr>
      <w:kern w:val="0"/>
      <w:sz w:val="20"/>
      <w:szCs w:val="20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548</Words>
  <Characters>572</Characters>
  <Lines>24</Lines>
  <Paragraphs>6</Paragraphs>
  <TotalTime>16</TotalTime>
  <ScaleCrop>false</ScaleCrop>
  <LinksUpToDate>false</LinksUpToDate>
  <CharactersWithSpaces>589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2022-05-24T01:35:00Z</dcterms:created>
  <dc:creator>Administrator</dc:creator>
  <cp:lastModifiedBy>史玉静</cp:lastModifiedBy>
  <cp:lastPrinted>2023-05-29T09:31:00Z</cp:lastPrinted>
  <dcterms:modified xsi:type="dcterms:W3CDTF">2023-05-30T09:43:53Z</dcterms:modified>
  <dc:title>关于印发《常态化开展精准走访服务民营企业实施意见》的通知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3DE0254964324C6593FD3DFC65CCF021_12</vt:lpwstr>
  </property>
</Properties>
</file>