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重庆市巴南区林业局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2020年林业法治建设工作总结</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年，巴南区林业局在市委市政府、区委区政府以及市林业局的指导和支持下，以习近平新时代中国特色社会主义思想为指导，全面贯彻落实党的十九大和十九届历次全会精神，扎实开展法治政府创建，坚持提升法治思维，深入推进依法行政和政务服务工作，现就具体工作总结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（一）强化组织领导，有序推进林业法制建设</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val="0"/>
          <w:bCs w:val="0"/>
          <w:sz w:val="32"/>
          <w:szCs w:val="32"/>
          <w:lang w:val="en-US" w:eastAsia="zh-CN"/>
        </w:rPr>
        <w:t>一是及时调整机构成员。因森林公安转隶，我局及时将临时组建的执法支队充实到小组机构中，由局党组书记、局长担任组长，积极履行第一责任人职责；二是及时规划工作要点。按照市局相关文件精神，制定了《巴南区林业局2020年度林业法治建设工作要点》，做到年初有计划，年中有督办，年终有总结，为推进林业法治建设工作提供了保障；三是及时研学法律法规。以习近平总书记全面依法治国新理念新思想新战略为指导，落实领导干部带头学，林业干部一起学，通过局党组中心组学习，机关干部会议等方式深入贯彻习近平总书记在中央全面依法治国委员会会议上的讲话精神，认真落实市委市政府、区委区政府的有关工作部署，广泛深入开展研讨，营造林业系统尊法、学法、守法、用法的良好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（二）加强体系建设，建立健全林业法治运行机制。</w:t>
      </w:r>
      <w:r>
        <w:rPr>
          <w:rFonts w:hint="eastAsia" w:ascii="方正仿宋_GBK" w:hAnsi="方正仿宋_GBK" w:eastAsia="方正仿宋_GBK" w:cs="方正仿宋_GBK"/>
          <w:sz w:val="32"/>
          <w:szCs w:val="32"/>
          <w:lang w:val="en-US" w:eastAsia="zh-CN"/>
        </w:rPr>
        <w:t>按照《重庆市巴南区人民政府办公室关于印发2020年全区法治政府建设工作要点的通知》有关部署，结合林业工作实际，我局多次召开会议，研究部署林业法治工作，通过建立依法决策工作机制、推进执法规范化建设等方法，不断探索林业法治工作的长效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（三）简政优化高效，持续推进“放管服”改革。</w:t>
      </w:r>
      <w:r>
        <w:rPr>
          <w:rFonts w:hint="eastAsia" w:ascii="方正仿宋_GBK" w:hAnsi="方正仿宋_GBK" w:eastAsia="方正仿宋_GBK" w:cs="方正仿宋_GBK"/>
          <w:sz w:val="32"/>
          <w:szCs w:val="32"/>
          <w:lang w:val="en-US" w:eastAsia="zh-CN"/>
        </w:rPr>
        <w:t>一是落实行政审批标准化建设。公开发布项目库并规范配置流程、表单和发布实施清单及办事指南（二维码），提升服务质量。截至目前，共完成行政许可26项（其中行政确认1项，其他权力5项）。网上可办率100%。所有事项承诺时限在法定时限基础上压缩70%以上，减少事项办理环节，减低了群众的办事成本；二是完善林业行政审批。2020年以来共办理行政审批950件，办结950件，办结率100%。其中，林木种子生产经营21件，森林植物调运检疫695件，运输许可156件，林木采伐70件，野生动物驯养繁殖和经营许可8件，签发国内森林植物调运检疫要求书1329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（四）加强责任监管，严格落实林业行政执法。</w:t>
      </w:r>
      <w:r>
        <w:rPr>
          <w:rFonts w:hint="eastAsia" w:ascii="方正仿宋_GBK" w:hAnsi="方正仿宋_GBK" w:eastAsia="方正仿宋_GBK" w:cs="方正仿宋_GBK"/>
          <w:sz w:val="32"/>
          <w:szCs w:val="32"/>
        </w:rPr>
        <w:t>为进一步推进林业依法行政工作，规范林业行政执法行为，加强林业部门实施行政执法的监督力度，维护公共利益和社会秩序，保护公民、法人或者其他组织的合法权益</w:t>
      </w:r>
      <w:r>
        <w:rPr>
          <w:rFonts w:hint="eastAsia" w:ascii="方正仿宋_GBK" w:hAnsi="方正仿宋_GBK" w:eastAsia="方正仿宋_GBK" w:cs="方正仿宋_GBK"/>
          <w:sz w:val="32"/>
          <w:szCs w:val="32"/>
          <w:lang w:eastAsia="zh-CN"/>
        </w:rPr>
        <w:t>，我局坚持“公开透明、科学民主、依法依规、集体决策”机制，形成了由集体讨论会、局行政办公会等多级会议讨论制度，</w:t>
      </w:r>
      <w:r>
        <w:rPr>
          <w:rFonts w:hint="eastAsia" w:ascii="方正仿宋_GBK" w:hAnsi="方正仿宋_GBK" w:eastAsia="方正仿宋_GBK" w:cs="方正仿宋_GBK"/>
          <w:sz w:val="32"/>
          <w:szCs w:val="32"/>
        </w:rPr>
        <w:t>对林业行政案件处罚</w:t>
      </w:r>
      <w:r>
        <w:rPr>
          <w:rFonts w:hint="eastAsia" w:ascii="方正仿宋_GBK" w:hAnsi="方正仿宋_GBK" w:eastAsia="方正仿宋_GBK" w:cs="方正仿宋_GBK"/>
          <w:sz w:val="32"/>
          <w:szCs w:val="32"/>
          <w:lang w:eastAsia="zh-CN"/>
        </w:rPr>
        <w:t>层层</w:t>
      </w:r>
      <w:r>
        <w:rPr>
          <w:rFonts w:hint="eastAsia" w:ascii="方正仿宋_GBK" w:hAnsi="方正仿宋_GBK" w:eastAsia="方正仿宋_GBK" w:cs="方正仿宋_GBK"/>
          <w:sz w:val="32"/>
          <w:szCs w:val="32"/>
        </w:rPr>
        <w:t>审查、</w:t>
      </w:r>
      <w:r>
        <w:rPr>
          <w:rFonts w:hint="eastAsia" w:ascii="方正仿宋_GBK" w:hAnsi="方正仿宋_GBK" w:eastAsia="方正仿宋_GBK" w:cs="方正仿宋_GBK"/>
          <w:sz w:val="32"/>
          <w:szCs w:val="32"/>
          <w:lang w:val="en-US" w:eastAsia="zh-CN"/>
        </w:rPr>
        <w:t>道道</w:t>
      </w:r>
      <w:r>
        <w:rPr>
          <w:rFonts w:hint="eastAsia" w:ascii="方正仿宋_GBK" w:hAnsi="方正仿宋_GBK" w:eastAsia="方正仿宋_GBK" w:cs="方正仿宋_GBK"/>
          <w:sz w:val="32"/>
          <w:szCs w:val="32"/>
        </w:rPr>
        <w:t>把关，及时发现和纠正执法活动中存在的问题和不足，确保</w:t>
      </w:r>
      <w:r>
        <w:rPr>
          <w:rFonts w:hint="eastAsia" w:ascii="方正仿宋_GBK" w:hAnsi="方正仿宋_GBK" w:eastAsia="方正仿宋_GBK" w:cs="方正仿宋_GBK"/>
          <w:sz w:val="32"/>
          <w:szCs w:val="32"/>
          <w:lang w:val="en-US" w:eastAsia="zh-CN"/>
        </w:rPr>
        <w:t>依法执法、合规执法，</w:t>
      </w:r>
      <w:r>
        <w:rPr>
          <w:rFonts w:hint="eastAsia" w:ascii="方正仿宋_GBK" w:hAnsi="方正仿宋_GBK" w:eastAsia="方正仿宋_GBK" w:cs="方正仿宋_GBK"/>
          <w:sz w:val="32"/>
          <w:szCs w:val="32"/>
        </w:rPr>
        <w:t>规范执法、严格执法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2020年以来共处理擅自改变林地用途、擅自改变森林植物及其产品的规定用途等涉林违法案件178起，办结178起。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楷体_GBK" w:hAnsi="方正楷体_GBK" w:eastAsia="方正楷体_GBK" w:cs="方正楷体_GBK"/>
          <w:b w:val="0"/>
          <w:bCs w:val="0"/>
          <w:sz w:val="32"/>
          <w:szCs w:val="32"/>
          <w:lang w:val="en-US" w:eastAsia="zh-CN"/>
        </w:rPr>
        <w:t>（五）强化法制宣传，营造良好林业执法氛围。</w:t>
      </w:r>
      <w:r>
        <w:rPr>
          <w:rFonts w:hint="eastAsia" w:ascii="方正仿宋_GBK" w:hAnsi="方正仿宋_GBK" w:eastAsia="方正仿宋_GBK" w:cs="方正仿宋_GBK"/>
          <w:b w:val="0"/>
          <w:bCs w:val="0"/>
          <w:color w:val="000000"/>
          <w:kern w:val="0"/>
          <w:sz w:val="32"/>
          <w:szCs w:val="32"/>
          <w:shd w:val="clear" w:fill="FFFFFF"/>
          <w:lang w:val="en-US" w:eastAsia="zh-CN" w:bidi="ar"/>
        </w:rPr>
        <w:t>一是增强林业干部的法治意识。加强林业系统干部职工法治教育培训，通过组织视频讲座、参加普法考试等方式强化了干部职</w:t>
      </w:r>
      <w:bookmarkStart w:id="0" w:name="_GoBack"/>
      <w:bookmarkEnd w:id="0"/>
      <w:r>
        <w:rPr>
          <w:rFonts w:hint="eastAsia" w:ascii="方正仿宋_GBK" w:hAnsi="方正仿宋_GBK" w:eastAsia="方正仿宋_GBK" w:cs="方正仿宋_GBK"/>
          <w:b w:val="0"/>
          <w:bCs w:val="0"/>
          <w:color w:val="000000"/>
          <w:kern w:val="0"/>
          <w:sz w:val="32"/>
          <w:szCs w:val="32"/>
          <w:shd w:val="clear" w:fill="FFFFFF"/>
          <w:lang w:val="en-US" w:eastAsia="zh-CN" w:bidi="ar"/>
        </w:rPr>
        <w:t>工的法治意识；二是提高广大群众的法治观念。采取多样式宣传，不断增强全民生态保护意识，营造良好的林业执法氛围。1月至2月，结合全区松材线虫除治工作，重点开展植物检疫方面法律法规宣传；3月，围绕“三月林业法治宣传月”活动，利用植树节等时间节点，全面开展林业法律法规宣传；4月，结合“爱鸟周”、打击破坏野生动物资源违法犯罪专项行动等，开展野生动物方面法律法规宣传；5月至10月，重点开展森林防火方面的法律法规宣传；1月</w:t>
      </w:r>
      <w:r>
        <w:rPr>
          <w:rFonts w:hint="eastAsia" w:ascii="方正仿宋_GBK" w:hAnsi="方正仿宋_GBK" w:eastAsia="方正仿宋_GBK" w:cs="方正仿宋_GBK"/>
          <w:sz w:val="32"/>
          <w:szCs w:val="32"/>
        </w:rPr>
        <w:t>至12月，</w:t>
      </w:r>
      <w:r>
        <w:rPr>
          <w:rFonts w:hint="eastAsia" w:ascii="方正仿宋_GBK" w:hAnsi="方正仿宋_GBK" w:eastAsia="方正仿宋_GBK" w:cs="方正仿宋_GBK"/>
          <w:sz w:val="32"/>
          <w:szCs w:val="32"/>
          <w:lang w:val="en-US" w:eastAsia="zh-CN"/>
        </w:rPr>
        <w:t>围绕林地征占用审批、林木采伐等工作，重点</w:t>
      </w:r>
      <w:r>
        <w:rPr>
          <w:rFonts w:hint="eastAsia" w:ascii="方正仿宋_GBK" w:hAnsi="方正仿宋_GBK" w:eastAsia="方正仿宋_GBK" w:cs="方正仿宋_GBK"/>
          <w:sz w:val="32"/>
          <w:szCs w:val="32"/>
        </w:rPr>
        <w:t>开展林业资源管理方面法律法规宣传。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lang w:val="en-US" w:eastAsia="zh-CN"/>
        </w:rPr>
        <w:t>（六）公平公正公开，确保涉林事项信访稳定。</w:t>
      </w:r>
      <w:r>
        <w:rPr>
          <w:rFonts w:hint="eastAsia" w:ascii="方正仿宋_GBK" w:hAnsi="方正仿宋_GBK" w:eastAsia="方正仿宋_GBK" w:cs="方正仿宋_GBK"/>
          <w:b w:val="0"/>
          <w:bCs w:val="0"/>
          <w:color w:val="000000"/>
          <w:kern w:val="0"/>
          <w:sz w:val="32"/>
          <w:szCs w:val="32"/>
          <w:shd w:val="clear" w:fill="FFFFFF"/>
          <w:lang w:val="en-US" w:eastAsia="zh-CN" w:bidi="ar"/>
        </w:rPr>
        <w:t>一是按照公开、透明、规范原则，依法公开部门行政审批事项、法规依据、审批对象、审批内容、审批程序、收费依据和标准、监督投诉电话等，自觉接受社会监督；二是在全面排查稳控基础上，重点对集访、个访突出的信访隐患开展稳控化解工作。按照“一个问题、一个方案、一名领导、一套人马、一抓到底”的五个一要求，强化措施，多管齐下，做好思想教</w:t>
      </w:r>
      <w:r>
        <w:rPr>
          <w:rFonts w:hint="eastAsia" w:ascii="方正仿宋_GBK" w:eastAsia="方正仿宋_GBK"/>
          <w:sz w:val="32"/>
          <w:szCs w:val="32"/>
        </w:rPr>
        <w:t>育转化工作；按照“谁管理、谁负责”的工作原则，推动局系统责任单位认真履行矛盾纠纷化解工作职责。截</w:t>
      </w:r>
      <w:r>
        <w:rPr>
          <w:rFonts w:hint="eastAsia" w:ascii="方正仿宋_GBK" w:eastAsia="方正仿宋_GBK"/>
          <w:sz w:val="32"/>
          <w:szCs w:val="32"/>
          <w:lang w:eastAsia="zh-CN"/>
        </w:rPr>
        <w:t>至</w:t>
      </w:r>
      <w:r>
        <w:rPr>
          <w:rFonts w:hint="eastAsia" w:ascii="方正仿宋_GBK" w:eastAsia="方正仿宋_GBK"/>
          <w:sz w:val="32"/>
          <w:szCs w:val="32"/>
        </w:rPr>
        <w:t>目前，</w:t>
      </w:r>
      <w:r>
        <w:rPr>
          <w:rFonts w:hint="eastAsia" w:ascii="方正仿宋_GBK" w:eastAsia="方正仿宋_GBK"/>
          <w:sz w:val="32"/>
          <w:szCs w:val="32"/>
          <w:lang w:eastAsia="zh-CN"/>
        </w:rPr>
        <w:t>我</w:t>
      </w:r>
      <w:r>
        <w:rPr>
          <w:rFonts w:hint="eastAsia" w:ascii="方正仿宋_GBK" w:eastAsia="方正仿宋_GBK"/>
          <w:sz w:val="32"/>
          <w:szCs w:val="32"/>
        </w:rPr>
        <w:t>局共办理回复《重庆市信访信息系统》、《重庆市市长公开信箱》等各类平台及市、区上级部门转交的信访件</w:t>
      </w:r>
      <w:r>
        <w:rPr>
          <w:rFonts w:hint="eastAsia" w:ascii="方正仿宋_GBK" w:eastAsia="方正仿宋_GBK"/>
          <w:sz w:val="32"/>
          <w:szCs w:val="32"/>
          <w:lang w:val="en-US" w:eastAsia="zh-CN"/>
        </w:rPr>
        <w:t>40</w:t>
      </w:r>
      <w:r>
        <w:rPr>
          <w:rFonts w:hint="eastAsia" w:ascii="方正仿宋_GBK" w:eastAsia="方正仿宋_GBK"/>
          <w:sz w:val="32"/>
          <w:szCs w:val="32"/>
        </w:rPr>
        <w:t>余件，回复率100%。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方正黑体_GBK" w:hAnsi="方正黑体_GBK" w:eastAsia="方正黑体_GBK" w:cs="方正黑体_GBK"/>
          <w:color w:val="000000"/>
          <w:sz w:val="32"/>
          <w:szCs w:val="32"/>
          <w:shd w:val="clear" w:fill="FFFFFF"/>
        </w:rPr>
      </w:pPr>
      <w:r>
        <w:rPr>
          <w:rFonts w:hint="eastAsia" w:ascii="方正黑体_GBK" w:hAnsi="方正黑体_GBK" w:eastAsia="方正黑体_GBK" w:cs="方正黑体_GBK"/>
          <w:color w:val="000000"/>
          <w:sz w:val="32"/>
          <w:szCs w:val="32"/>
          <w:shd w:val="clear" w:fill="FFFFFF"/>
          <w:lang w:eastAsia="zh-CN"/>
        </w:rPr>
        <w:t>二、</w:t>
      </w:r>
      <w:r>
        <w:rPr>
          <w:rFonts w:hint="eastAsia" w:ascii="方正黑体_GBK" w:hAnsi="方正黑体_GBK" w:eastAsia="方正黑体_GBK" w:cs="方正黑体_GBK"/>
          <w:color w:val="000000"/>
          <w:sz w:val="32"/>
          <w:szCs w:val="32"/>
          <w:shd w:val="clear" w:fill="FFFFFF"/>
        </w:rPr>
        <w:t>存在的问题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eastAsia" w:ascii="方正仿宋_GBK" w:hAnsi="方正仿宋_GBK" w:eastAsia="方正仿宋_GBK" w:cs="方正仿宋_GBK"/>
          <w:color w:val="000000"/>
          <w:sz w:val="32"/>
          <w:szCs w:val="32"/>
          <w:shd w:val="clear" w:fill="FFFFFF"/>
          <w:lang w:eastAsia="zh-CN"/>
        </w:rPr>
      </w:pPr>
      <w:r>
        <w:rPr>
          <w:rFonts w:hint="eastAsia" w:ascii="方正仿宋_GBK" w:hAnsi="方正仿宋_GBK" w:eastAsia="方正仿宋_GBK" w:cs="方正仿宋_GBK"/>
          <w:color w:val="000000"/>
          <w:sz w:val="32"/>
          <w:szCs w:val="32"/>
          <w:shd w:val="clear" w:fill="FFFFFF"/>
        </w:rPr>
        <w:t>20</w:t>
      </w:r>
      <w:r>
        <w:rPr>
          <w:rFonts w:hint="eastAsia" w:ascii="方正仿宋_GBK" w:hAnsi="方正仿宋_GBK" w:eastAsia="方正仿宋_GBK" w:cs="方正仿宋_GBK"/>
          <w:color w:val="000000"/>
          <w:sz w:val="32"/>
          <w:szCs w:val="32"/>
          <w:shd w:val="clear" w:fill="FFFFFF"/>
          <w:lang w:val="en-US" w:eastAsia="zh-CN"/>
        </w:rPr>
        <w:t>20</w:t>
      </w:r>
      <w:r>
        <w:rPr>
          <w:rFonts w:hint="eastAsia" w:ascii="方正仿宋_GBK" w:hAnsi="方正仿宋_GBK" w:eastAsia="方正仿宋_GBK" w:cs="方正仿宋_GBK"/>
          <w:color w:val="000000"/>
          <w:sz w:val="32"/>
          <w:szCs w:val="32"/>
          <w:shd w:val="clear" w:fill="FFFFFF"/>
        </w:rPr>
        <w:t>年，我局</w:t>
      </w:r>
      <w:r>
        <w:rPr>
          <w:rFonts w:hint="eastAsia" w:ascii="方正仿宋_GBK" w:hAnsi="方正仿宋_GBK" w:eastAsia="方正仿宋_GBK" w:cs="方正仿宋_GBK"/>
          <w:color w:val="000000"/>
          <w:sz w:val="32"/>
          <w:szCs w:val="32"/>
          <w:shd w:val="clear" w:fill="FFFFFF"/>
          <w:lang w:eastAsia="zh-CN"/>
        </w:rPr>
        <w:t>在</w:t>
      </w:r>
      <w:r>
        <w:rPr>
          <w:rFonts w:hint="eastAsia" w:ascii="方正仿宋_GBK" w:hAnsi="方正仿宋_GBK" w:eastAsia="方正仿宋_GBK" w:cs="方正仿宋_GBK"/>
          <w:color w:val="000000"/>
          <w:sz w:val="32"/>
          <w:szCs w:val="32"/>
          <w:shd w:val="clear" w:fill="FFFFFF"/>
        </w:rPr>
        <w:t>全面依法治</w:t>
      </w:r>
      <w:r>
        <w:rPr>
          <w:rFonts w:hint="eastAsia" w:ascii="方正仿宋_GBK" w:hAnsi="方正仿宋_GBK" w:eastAsia="方正仿宋_GBK" w:cs="方正仿宋_GBK"/>
          <w:color w:val="000000"/>
          <w:sz w:val="32"/>
          <w:szCs w:val="32"/>
          <w:shd w:val="clear" w:fill="FFFFFF"/>
          <w:lang w:eastAsia="zh-CN"/>
        </w:rPr>
        <w:t>区</w:t>
      </w:r>
      <w:r>
        <w:rPr>
          <w:rFonts w:hint="eastAsia" w:ascii="方正仿宋_GBK" w:hAnsi="方正仿宋_GBK" w:eastAsia="方正仿宋_GBK" w:cs="方正仿宋_GBK"/>
          <w:color w:val="000000"/>
          <w:sz w:val="32"/>
          <w:szCs w:val="32"/>
          <w:shd w:val="clear" w:fill="FFFFFF"/>
        </w:rPr>
        <w:t>工作中虽然取得了一定成绩，但是与上级的要求还</w:t>
      </w:r>
      <w:r>
        <w:rPr>
          <w:rFonts w:hint="eastAsia" w:ascii="方正仿宋_GBK" w:hAnsi="方正仿宋_GBK" w:eastAsia="方正仿宋_GBK" w:cs="方正仿宋_GBK"/>
          <w:color w:val="000000"/>
          <w:sz w:val="32"/>
          <w:szCs w:val="32"/>
          <w:shd w:val="clear" w:fill="FFFFFF"/>
          <w:lang w:val="en-US" w:eastAsia="zh-CN"/>
        </w:rPr>
        <w:t>存在一定</w:t>
      </w:r>
      <w:r>
        <w:rPr>
          <w:rFonts w:hint="eastAsia" w:ascii="方正仿宋_GBK" w:hAnsi="方正仿宋_GBK" w:eastAsia="方正仿宋_GBK" w:cs="方正仿宋_GBK"/>
          <w:color w:val="000000"/>
          <w:sz w:val="32"/>
          <w:szCs w:val="32"/>
          <w:shd w:val="clear" w:fill="FFFFFF"/>
        </w:rPr>
        <w:t>差距，</w:t>
      </w:r>
      <w:r>
        <w:rPr>
          <w:rFonts w:hint="eastAsia" w:ascii="方正仿宋_GBK" w:hAnsi="方正仿宋_GBK" w:eastAsia="方正仿宋_GBK" w:cs="方正仿宋_GBK"/>
          <w:color w:val="000000"/>
          <w:sz w:val="32"/>
          <w:szCs w:val="32"/>
          <w:shd w:val="clear" w:fill="FFFFFF"/>
          <w:lang w:val="en-US" w:eastAsia="zh-CN"/>
        </w:rPr>
        <w:t>一是法制理论学习有待加强；二是信息沟通有待提高</w:t>
      </w:r>
      <w:r>
        <w:rPr>
          <w:rFonts w:hint="eastAsia" w:ascii="方正仿宋_GBK" w:hAnsi="方正仿宋_GBK" w:eastAsia="方正仿宋_GBK" w:cs="方正仿宋_GBK"/>
          <w:color w:val="000000"/>
          <w:sz w:val="32"/>
          <w:szCs w:val="32"/>
          <w:shd w:val="clear"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eastAsia" w:ascii="方正黑体_GBK" w:hAnsi="方正黑体_GBK" w:eastAsia="方正黑体_GBK" w:cs="方正黑体_GBK"/>
          <w:color w:val="000000"/>
          <w:sz w:val="32"/>
          <w:szCs w:val="32"/>
          <w:shd w:val="clear" w:fill="FFFFFF"/>
          <w:lang w:val="en-US" w:eastAsia="zh-CN"/>
        </w:rPr>
      </w:pPr>
      <w:r>
        <w:rPr>
          <w:rFonts w:hint="eastAsia" w:ascii="方正黑体_GBK" w:hAnsi="方正黑体_GBK" w:eastAsia="方正黑体_GBK" w:cs="方正黑体_GBK"/>
          <w:color w:val="000000"/>
          <w:sz w:val="32"/>
          <w:szCs w:val="32"/>
          <w:shd w:val="clear" w:fill="FFFFFF"/>
          <w:lang w:val="en-US" w:eastAsia="zh-CN"/>
        </w:rPr>
        <w:t>三、下一步工作打算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eastAsia" w:ascii="方正仿宋_GBK" w:hAnsi="方正仿宋_GBK" w:eastAsia="方正仿宋_GBK" w:cs="方正仿宋_GBK"/>
          <w:color w:val="000000"/>
          <w:sz w:val="32"/>
          <w:szCs w:val="32"/>
          <w:shd w:val="clear" w:fill="FFFFFF"/>
        </w:rPr>
      </w:pPr>
      <w:r>
        <w:rPr>
          <w:rFonts w:hint="eastAsia" w:ascii="方正仿宋_GBK" w:hAnsi="方正仿宋_GBK" w:eastAsia="方正仿宋_GBK" w:cs="方正仿宋_GBK"/>
          <w:color w:val="000000"/>
          <w:sz w:val="32"/>
          <w:szCs w:val="32"/>
          <w:shd w:val="clear" w:fill="FFFFFF"/>
          <w:lang w:val="en-US" w:eastAsia="zh-CN"/>
        </w:rPr>
        <w:t>2021年是“十四五”的开局之年，为进一步做好林业法治体系建设，</w:t>
      </w:r>
      <w:r>
        <w:rPr>
          <w:rFonts w:hint="eastAsia" w:ascii="方正仿宋_GBK" w:hAnsi="方正仿宋_GBK" w:eastAsia="方正仿宋_GBK" w:cs="方正仿宋_GBK"/>
          <w:color w:val="000000"/>
          <w:sz w:val="32"/>
          <w:szCs w:val="32"/>
          <w:shd w:val="clear" w:fill="FFFFFF"/>
        </w:rPr>
        <w:t>提高</w:t>
      </w:r>
      <w:r>
        <w:rPr>
          <w:rFonts w:hint="eastAsia" w:ascii="方正仿宋_GBK" w:hAnsi="方正仿宋_GBK" w:eastAsia="方正仿宋_GBK" w:cs="方正仿宋_GBK"/>
          <w:color w:val="000000"/>
          <w:sz w:val="32"/>
          <w:szCs w:val="32"/>
          <w:shd w:val="clear" w:fill="FFFFFF"/>
          <w:lang w:val="en-US" w:eastAsia="zh-CN"/>
        </w:rPr>
        <w:t>林业干部</w:t>
      </w:r>
      <w:r>
        <w:rPr>
          <w:rFonts w:hint="eastAsia" w:ascii="方正仿宋_GBK" w:hAnsi="方正仿宋_GBK" w:eastAsia="方正仿宋_GBK" w:cs="方正仿宋_GBK"/>
          <w:color w:val="000000"/>
          <w:sz w:val="32"/>
          <w:szCs w:val="32"/>
          <w:shd w:val="clear" w:fill="FFFFFF"/>
        </w:rPr>
        <w:t>政治站位</w:t>
      </w:r>
      <w:r>
        <w:rPr>
          <w:rFonts w:hint="eastAsia" w:ascii="方正仿宋_GBK" w:hAnsi="方正仿宋_GBK" w:eastAsia="方正仿宋_GBK" w:cs="方正仿宋_GBK"/>
          <w:color w:val="000000"/>
          <w:sz w:val="32"/>
          <w:szCs w:val="32"/>
          <w:shd w:val="clear" w:fill="FFFFFF"/>
          <w:lang w:eastAsia="zh-CN"/>
        </w:rPr>
        <w:t>，</w:t>
      </w:r>
      <w:r>
        <w:rPr>
          <w:rFonts w:hint="eastAsia" w:ascii="方正仿宋_GBK" w:hAnsi="方正仿宋_GBK" w:eastAsia="方正仿宋_GBK" w:cs="方正仿宋_GBK"/>
          <w:color w:val="000000"/>
          <w:sz w:val="32"/>
          <w:szCs w:val="32"/>
          <w:shd w:val="clear" w:fill="FFFFFF"/>
          <w:lang w:val="en-US" w:eastAsia="zh-CN"/>
        </w:rPr>
        <w:t>发挥林业干部勇于</w:t>
      </w:r>
      <w:r>
        <w:rPr>
          <w:rFonts w:hint="eastAsia" w:ascii="方正仿宋_GBK" w:hAnsi="方正仿宋_GBK" w:eastAsia="方正仿宋_GBK" w:cs="方正仿宋_GBK"/>
          <w:color w:val="000000"/>
          <w:sz w:val="32"/>
          <w:szCs w:val="32"/>
          <w:shd w:val="clear" w:fill="FFFFFF"/>
        </w:rPr>
        <w:t>担当</w:t>
      </w:r>
      <w:r>
        <w:rPr>
          <w:rFonts w:hint="eastAsia" w:ascii="方正仿宋_GBK" w:hAnsi="方正仿宋_GBK" w:eastAsia="方正仿宋_GBK" w:cs="方正仿宋_GBK"/>
          <w:color w:val="000000"/>
          <w:sz w:val="32"/>
          <w:szCs w:val="32"/>
          <w:shd w:val="clear" w:fill="FFFFFF"/>
          <w:lang w:eastAsia="zh-CN"/>
        </w:rPr>
        <w:t>，</w:t>
      </w:r>
      <w:r>
        <w:rPr>
          <w:rFonts w:hint="eastAsia" w:ascii="方正仿宋_GBK" w:hAnsi="方正仿宋_GBK" w:eastAsia="方正仿宋_GBK" w:cs="方正仿宋_GBK"/>
          <w:color w:val="000000"/>
          <w:sz w:val="32"/>
          <w:szCs w:val="32"/>
          <w:shd w:val="clear" w:fill="FFFFFF"/>
          <w:lang w:val="en-US" w:eastAsia="zh-CN"/>
        </w:rPr>
        <w:t>敢于创新的工作态度，</w:t>
      </w:r>
      <w:r>
        <w:rPr>
          <w:rFonts w:hint="eastAsia" w:ascii="方正仿宋_GBK" w:hAnsi="方正仿宋_GBK" w:eastAsia="方正仿宋_GBK" w:cs="方正仿宋_GBK"/>
          <w:color w:val="000000"/>
          <w:sz w:val="32"/>
          <w:szCs w:val="32"/>
          <w:shd w:val="clear" w:fill="FFFFFF"/>
        </w:rPr>
        <w:t>我局</w:t>
      </w:r>
      <w:r>
        <w:rPr>
          <w:rFonts w:hint="eastAsia" w:ascii="方正仿宋_GBK" w:hAnsi="方正仿宋_GBK" w:eastAsia="方正仿宋_GBK" w:cs="方正仿宋_GBK"/>
          <w:color w:val="000000"/>
          <w:sz w:val="32"/>
          <w:szCs w:val="32"/>
          <w:shd w:val="clear" w:fill="FFFFFF"/>
          <w:lang w:val="en-US" w:eastAsia="zh-CN"/>
        </w:rPr>
        <w:t>将继续保持</w:t>
      </w:r>
      <w:r>
        <w:rPr>
          <w:rFonts w:hint="eastAsia" w:ascii="方正仿宋_GBK" w:hAnsi="方正仿宋_GBK" w:eastAsia="方正仿宋_GBK" w:cs="方正仿宋_GBK"/>
          <w:color w:val="000000"/>
          <w:sz w:val="32"/>
          <w:szCs w:val="32"/>
          <w:shd w:val="clear" w:fill="FFFFFF"/>
        </w:rPr>
        <w:t>高度</w:t>
      </w:r>
      <w:r>
        <w:rPr>
          <w:rFonts w:hint="eastAsia" w:ascii="方正仿宋_GBK" w:hAnsi="方正仿宋_GBK" w:eastAsia="方正仿宋_GBK" w:cs="方正仿宋_GBK"/>
          <w:color w:val="000000"/>
          <w:sz w:val="32"/>
          <w:szCs w:val="32"/>
          <w:shd w:val="clear" w:fill="FFFFFF"/>
          <w:lang w:val="en-US" w:eastAsia="zh-CN"/>
        </w:rPr>
        <w:t>的责任感、使命感</w:t>
      </w:r>
      <w:r>
        <w:rPr>
          <w:rFonts w:hint="eastAsia" w:ascii="方正仿宋_GBK" w:hAnsi="方正仿宋_GBK" w:eastAsia="方正仿宋_GBK" w:cs="方正仿宋_GBK"/>
          <w:color w:val="000000"/>
          <w:sz w:val="32"/>
          <w:szCs w:val="32"/>
          <w:shd w:val="clear" w:fill="FFFFFF"/>
        </w:rPr>
        <w:t>，针对</w:t>
      </w:r>
      <w:r>
        <w:rPr>
          <w:rFonts w:hint="eastAsia" w:ascii="方正仿宋_GBK" w:hAnsi="方正仿宋_GBK" w:eastAsia="方正仿宋_GBK" w:cs="方正仿宋_GBK"/>
          <w:color w:val="000000"/>
          <w:sz w:val="32"/>
          <w:szCs w:val="32"/>
          <w:shd w:val="clear" w:fill="FFFFFF"/>
          <w:lang w:val="en-US" w:eastAsia="zh-CN"/>
        </w:rPr>
        <w:t>之前</w:t>
      </w:r>
      <w:r>
        <w:rPr>
          <w:rFonts w:hint="eastAsia" w:ascii="方正仿宋_GBK" w:hAnsi="方正仿宋_GBK" w:eastAsia="方正仿宋_GBK" w:cs="方正仿宋_GBK"/>
          <w:color w:val="000000"/>
          <w:sz w:val="32"/>
          <w:szCs w:val="32"/>
          <w:shd w:val="clear" w:fill="FFFFFF"/>
        </w:rPr>
        <w:t>工作中存在的问题和不足，及时查漏补缺，认真总结经验，紧密联系林业发展实际，扎实推进林业法治建设。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eastAsia" w:ascii="方正仿宋_GBK" w:hAnsi="方正仿宋_GBK" w:eastAsia="方正仿宋_GBK" w:cs="方正仿宋_GBK"/>
          <w:b w:val="0"/>
          <w:bCs w:val="0"/>
          <w:color w:val="000000"/>
          <w:sz w:val="32"/>
          <w:szCs w:val="32"/>
          <w:shd w:val="clear" w:fill="FFFFFF"/>
        </w:rPr>
      </w:pPr>
      <w:r>
        <w:rPr>
          <w:rFonts w:hint="eastAsia" w:ascii="方正仿宋_GBK" w:hAnsi="方正仿宋_GBK" w:eastAsia="方正仿宋_GBK" w:cs="方正仿宋_GBK"/>
          <w:b w:val="0"/>
          <w:bCs w:val="0"/>
          <w:color w:val="000000"/>
          <w:sz w:val="32"/>
          <w:szCs w:val="32"/>
          <w:shd w:val="clear" w:fill="FFFFFF"/>
        </w:rPr>
        <w:t>一是坚持依法行政，积极开展法治创建，维护林业</w:t>
      </w:r>
      <w:r>
        <w:rPr>
          <w:rFonts w:hint="eastAsia" w:ascii="方正仿宋_GBK" w:hAnsi="方正仿宋_GBK" w:eastAsia="方正仿宋_GBK" w:cs="方正仿宋_GBK"/>
          <w:b w:val="0"/>
          <w:bCs w:val="0"/>
          <w:color w:val="000000"/>
          <w:sz w:val="32"/>
          <w:szCs w:val="32"/>
          <w:shd w:val="clear" w:fill="FFFFFF"/>
          <w:lang w:val="en-US" w:eastAsia="zh-CN"/>
        </w:rPr>
        <w:t>事业</w:t>
      </w:r>
      <w:r>
        <w:rPr>
          <w:rFonts w:hint="eastAsia" w:ascii="方正仿宋_GBK" w:hAnsi="方正仿宋_GBK" w:eastAsia="方正仿宋_GBK" w:cs="方正仿宋_GBK"/>
          <w:b w:val="0"/>
          <w:bCs w:val="0"/>
          <w:color w:val="000000"/>
          <w:sz w:val="32"/>
          <w:szCs w:val="32"/>
          <w:shd w:val="clear" w:fill="FFFFFF"/>
        </w:rPr>
        <w:t>稳定发展，为</w:t>
      </w:r>
      <w:r>
        <w:rPr>
          <w:rFonts w:hint="eastAsia" w:ascii="方正仿宋_GBK" w:hAnsi="方正仿宋_GBK" w:eastAsia="方正仿宋_GBK" w:cs="方正仿宋_GBK"/>
          <w:b w:val="0"/>
          <w:bCs w:val="0"/>
          <w:color w:val="000000"/>
          <w:sz w:val="32"/>
          <w:szCs w:val="32"/>
          <w:shd w:val="clear" w:fill="FFFFFF"/>
          <w:lang w:val="en-US" w:eastAsia="zh-CN"/>
        </w:rPr>
        <w:t>我</w:t>
      </w:r>
      <w:r>
        <w:rPr>
          <w:rFonts w:hint="eastAsia" w:ascii="方正仿宋_GBK" w:hAnsi="方正仿宋_GBK" w:eastAsia="方正仿宋_GBK" w:cs="方正仿宋_GBK"/>
          <w:b w:val="0"/>
          <w:bCs w:val="0"/>
          <w:color w:val="000000"/>
          <w:sz w:val="32"/>
          <w:szCs w:val="32"/>
          <w:shd w:val="clear" w:fill="FFFFFF"/>
          <w:lang w:eastAsia="zh-CN"/>
        </w:rPr>
        <w:t>区</w:t>
      </w:r>
      <w:r>
        <w:rPr>
          <w:rFonts w:hint="eastAsia" w:ascii="方正仿宋_GBK" w:hAnsi="方正仿宋_GBK" w:eastAsia="方正仿宋_GBK" w:cs="方正仿宋_GBK"/>
          <w:b w:val="0"/>
          <w:bCs w:val="0"/>
          <w:color w:val="000000"/>
          <w:sz w:val="32"/>
          <w:szCs w:val="32"/>
          <w:shd w:val="clear" w:fill="FFFFFF"/>
        </w:rPr>
        <w:t>经济社会又好又快发展</w:t>
      </w:r>
      <w:r>
        <w:rPr>
          <w:rFonts w:hint="eastAsia" w:ascii="方正仿宋_GBK" w:hAnsi="方正仿宋_GBK" w:eastAsia="方正仿宋_GBK" w:cs="方正仿宋_GBK"/>
          <w:b w:val="0"/>
          <w:bCs w:val="0"/>
          <w:color w:val="000000"/>
          <w:sz w:val="32"/>
          <w:szCs w:val="32"/>
          <w:shd w:val="clear" w:fill="FFFFFF"/>
          <w:lang w:val="en-US" w:eastAsia="zh-CN"/>
        </w:rPr>
        <w:t>助力</w:t>
      </w:r>
      <w:r>
        <w:rPr>
          <w:rFonts w:hint="eastAsia" w:ascii="方正仿宋_GBK" w:hAnsi="方正仿宋_GBK" w:eastAsia="方正仿宋_GBK" w:cs="方正仿宋_GBK"/>
          <w:b w:val="0"/>
          <w:bCs w:val="0"/>
          <w:color w:val="000000"/>
          <w:sz w:val="32"/>
          <w:szCs w:val="32"/>
          <w:shd w:val="clear" w:fill="FFFFFF"/>
        </w:rPr>
        <w:t>。二是</w:t>
      </w:r>
      <w:r>
        <w:rPr>
          <w:rFonts w:hint="eastAsia" w:ascii="方正仿宋_GBK" w:hAnsi="方正仿宋_GBK" w:eastAsia="方正仿宋_GBK" w:cs="方正仿宋_GBK"/>
          <w:b w:val="0"/>
          <w:bCs w:val="0"/>
          <w:color w:val="000000"/>
          <w:sz w:val="32"/>
          <w:szCs w:val="32"/>
          <w:shd w:val="clear" w:fill="FFFFFF"/>
          <w:lang w:val="en-US" w:eastAsia="zh-CN"/>
        </w:rPr>
        <w:t>积极</w:t>
      </w:r>
      <w:r>
        <w:rPr>
          <w:rFonts w:hint="eastAsia" w:ascii="方正仿宋_GBK" w:hAnsi="方正仿宋_GBK" w:eastAsia="方正仿宋_GBK" w:cs="方正仿宋_GBK"/>
          <w:b w:val="0"/>
          <w:bCs w:val="0"/>
          <w:color w:val="000000"/>
          <w:sz w:val="32"/>
          <w:szCs w:val="32"/>
          <w:shd w:val="clear" w:fill="FFFFFF"/>
        </w:rPr>
        <w:t>开展依法治理工作，</w:t>
      </w:r>
      <w:r>
        <w:rPr>
          <w:rFonts w:hint="eastAsia" w:ascii="方正仿宋_GBK" w:hAnsi="方正仿宋_GBK" w:eastAsia="方正仿宋_GBK" w:cs="方正仿宋_GBK"/>
          <w:b w:val="0"/>
          <w:bCs w:val="0"/>
          <w:color w:val="000000"/>
          <w:sz w:val="32"/>
          <w:szCs w:val="32"/>
          <w:shd w:val="clear" w:fill="FFFFFF"/>
          <w:lang w:val="en-US" w:eastAsia="zh-CN"/>
        </w:rPr>
        <w:t>提高</w:t>
      </w:r>
      <w:r>
        <w:rPr>
          <w:rFonts w:hint="eastAsia" w:ascii="方正仿宋_GBK" w:hAnsi="方正仿宋_GBK" w:eastAsia="方正仿宋_GBK" w:cs="方正仿宋_GBK"/>
          <w:b w:val="0"/>
          <w:bCs w:val="0"/>
          <w:color w:val="000000"/>
          <w:sz w:val="32"/>
          <w:szCs w:val="32"/>
          <w:shd w:val="clear" w:fill="FFFFFF"/>
        </w:rPr>
        <w:t>林业干部职工的法律意识和法</w:t>
      </w:r>
      <w:r>
        <w:rPr>
          <w:rFonts w:hint="eastAsia" w:ascii="方正仿宋_GBK" w:hAnsi="方正仿宋_GBK" w:eastAsia="方正仿宋_GBK" w:cs="方正仿宋_GBK"/>
          <w:b w:val="0"/>
          <w:bCs w:val="0"/>
          <w:color w:val="000000"/>
          <w:sz w:val="32"/>
          <w:szCs w:val="32"/>
          <w:shd w:val="clear" w:fill="FFFFFF"/>
          <w:lang w:eastAsia="zh-CN"/>
        </w:rPr>
        <w:t>治</w:t>
      </w:r>
      <w:r>
        <w:rPr>
          <w:rFonts w:hint="eastAsia" w:ascii="方正仿宋_GBK" w:hAnsi="方正仿宋_GBK" w:eastAsia="方正仿宋_GBK" w:cs="方正仿宋_GBK"/>
          <w:b w:val="0"/>
          <w:bCs w:val="0"/>
          <w:color w:val="000000"/>
          <w:sz w:val="32"/>
          <w:szCs w:val="32"/>
          <w:shd w:val="clear" w:fill="FFFFFF"/>
        </w:rPr>
        <w:t>观念，不断</w:t>
      </w:r>
      <w:r>
        <w:rPr>
          <w:rFonts w:hint="eastAsia" w:ascii="方正仿宋_GBK" w:hAnsi="方正仿宋_GBK" w:eastAsia="方正仿宋_GBK" w:cs="方正仿宋_GBK"/>
          <w:b w:val="0"/>
          <w:bCs w:val="0"/>
          <w:color w:val="000000"/>
          <w:sz w:val="32"/>
          <w:szCs w:val="32"/>
          <w:shd w:val="clear" w:fill="FFFFFF"/>
          <w:lang w:val="en-US" w:eastAsia="zh-CN"/>
        </w:rPr>
        <w:t>强化</w:t>
      </w:r>
      <w:r>
        <w:rPr>
          <w:rFonts w:hint="eastAsia" w:ascii="方正仿宋_GBK" w:hAnsi="方正仿宋_GBK" w:eastAsia="方正仿宋_GBK" w:cs="方正仿宋_GBK"/>
          <w:b w:val="0"/>
          <w:bCs w:val="0"/>
          <w:color w:val="000000"/>
          <w:sz w:val="32"/>
          <w:szCs w:val="32"/>
          <w:shd w:val="clear" w:fill="FFFFFF"/>
        </w:rPr>
        <w:t>依法治林、依法兴林的工作</w:t>
      </w:r>
      <w:r>
        <w:rPr>
          <w:rFonts w:hint="eastAsia" w:ascii="方正仿宋_GBK" w:hAnsi="方正仿宋_GBK" w:eastAsia="方正仿宋_GBK" w:cs="方正仿宋_GBK"/>
          <w:b w:val="0"/>
          <w:bCs w:val="0"/>
          <w:color w:val="000000"/>
          <w:sz w:val="32"/>
          <w:szCs w:val="32"/>
          <w:shd w:val="clear" w:fill="FFFFFF"/>
          <w:lang w:val="en-US" w:eastAsia="zh-CN"/>
        </w:rPr>
        <w:t>态度</w:t>
      </w:r>
      <w:r>
        <w:rPr>
          <w:rFonts w:hint="eastAsia" w:ascii="方正仿宋_GBK" w:hAnsi="方正仿宋_GBK" w:eastAsia="方正仿宋_GBK" w:cs="方正仿宋_GBK"/>
          <w:b w:val="0"/>
          <w:bCs w:val="0"/>
          <w:color w:val="000000"/>
          <w:sz w:val="32"/>
          <w:szCs w:val="32"/>
          <w:shd w:val="clear" w:fill="FFFFFF"/>
        </w:rPr>
        <w:t>，有效保护和发展森林资源，</w:t>
      </w:r>
      <w:r>
        <w:rPr>
          <w:rFonts w:hint="eastAsia" w:ascii="方正仿宋_GBK" w:hAnsi="方正仿宋_GBK" w:eastAsia="方正仿宋_GBK" w:cs="方正仿宋_GBK"/>
          <w:b w:val="0"/>
          <w:bCs w:val="0"/>
          <w:color w:val="000000"/>
          <w:sz w:val="32"/>
          <w:szCs w:val="32"/>
          <w:shd w:val="clear" w:fill="FFFFFF"/>
          <w:lang w:val="en-US" w:eastAsia="zh-CN"/>
        </w:rPr>
        <w:t>争取更多的</w:t>
      </w:r>
      <w:r>
        <w:rPr>
          <w:rFonts w:hint="eastAsia" w:ascii="方正仿宋_GBK" w:hAnsi="方正仿宋_GBK" w:eastAsia="方正仿宋_GBK" w:cs="方正仿宋_GBK"/>
          <w:b w:val="0"/>
          <w:bCs w:val="0"/>
          <w:color w:val="000000"/>
          <w:sz w:val="32"/>
          <w:szCs w:val="32"/>
          <w:shd w:val="clear" w:fill="FFFFFF"/>
        </w:rPr>
        <w:t>社会效益。三是</w:t>
      </w:r>
      <w:r>
        <w:rPr>
          <w:rFonts w:hint="eastAsia" w:ascii="方正仿宋_GBK" w:hAnsi="方正仿宋_GBK" w:eastAsia="方正仿宋_GBK" w:cs="方正仿宋_GBK"/>
          <w:b w:val="0"/>
          <w:bCs w:val="0"/>
          <w:color w:val="000000"/>
          <w:sz w:val="32"/>
          <w:szCs w:val="32"/>
          <w:shd w:val="clear" w:fill="FFFFFF"/>
          <w:lang w:val="en-US" w:eastAsia="zh-CN"/>
        </w:rPr>
        <w:t>强化</w:t>
      </w:r>
      <w:r>
        <w:rPr>
          <w:rFonts w:hint="eastAsia" w:ascii="方正仿宋_GBK" w:hAnsi="方正仿宋_GBK" w:eastAsia="方正仿宋_GBK" w:cs="方正仿宋_GBK"/>
          <w:b w:val="0"/>
          <w:bCs w:val="0"/>
          <w:color w:val="000000"/>
          <w:sz w:val="32"/>
          <w:szCs w:val="32"/>
          <w:shd w:val="clear" w:fill="FFFFFF"/>
        </w:rPr>
        <w:t>林业法治化管理</w:t>
      </w:r>
      <w:r>
        <w:rPr>
          <w:rFonts w:hint="eastAsia" w:ascii="方正仿宋_GBK" w:hAnsi="方正仿宋_GBK" w:eastAsia="方正仿宋_GBK" w:cs="方正仿宋_GBK"/>
          <w:b w:val="0"/>
          <w:bCs w:val="0"/>
          <w:color w:val="000000"/>
          <w:sz w:val="32"/>
          <w:szCs w:val="32"/>
          <w:shd w:val="clear" w:fill="FFFFFF"/>
          <w:lang w:eastAsia="zh-CN"/>
        </w:rPr>
        <w:t>。</w:t>
      </w:r>
      <w:r>
        <w:rPr>
          <w:rFonts w:hint="eastAsia" w:ascii="方正仿宋_GBK" w:hAnsi="方正仿宋_GBK" w:eastAsia="方正仿宋_GBK" w:cs="方正仿宋_GBK"/>
          <w:b w:val="0"/>
          <w:bCs w:val="0"/>
          <w:color w:val="000000"/>
          <w:sz w:val="32"/>
          <w:szCs w:val="32"/>
          <w:shd w:val="clear" w:fill="FFFFFF"/>
        </w:rPr>
        <w:t>以习近平新时代中国特色社会主义思想为指导，认真贯彻落实市委市</w:t>
      </w:r>
      <w:r>
        <w:rPr>
          <w:rFonts w:hint="eastAsia" w:ascii="方正仿宋_GBK" w:hAnsi="方正仿宋_GBK" w:eastAsia="方正仿宋_GBK" w:cs="方正仿宋_GBK"/>
          <w:b w:val="0"/>
          <w:bCs w:val="0"/>
          <w:color w:val="000000"/>
          <w:sz w:val="32"/>
          <w:szCs w:val="32"/>
          <w:shd w:val="clear" w:fill="FFFFFF"/>
          <w:lang w:eastAsia="zh-CN"/>
        </w:rPr>
        <w:t>政府、区委区政府以及市</w:t>
      </w:r>
      <w:r>
        <w:rPr>
          <w:rFonts w:hint="eastAsia" w:ascii="方正仿宋_GBK" w:hAnsi="方正仿宋_GBK" w:eastAsia="方正仿宋_GBK" w:cs="方正仿宋_GBK"/>
          <w:b w:val="0"/>
          <w:bCs w:val="0"/>
          <w:color w:val="000000"/>
          <w:sz w:val="32"/>
          <w:szCs w:val="32"/>
          <w:shd w:val="clear" w:fill="FFFFFF"/>
          <w:lang w:val="en-US" w:eastAsia="zh-CN"/>
        </w:rPr>
        <w:t>林业</w:t>
      </w:r>
      <w:r>
        <w:rPr>
          <w:rFonts w:hint="eastAsia" w:ascii="方正仿宋_GBK" w:hAnsi="方正仿宋_GBK" w:eastAsia="方正仿宋_GBK" w:cs="方正仿宋_GBK"/>
          <w:b w:val="0"/>
          <w:bCs w:val="0"/>
          <w:color w:val="000000"/>
          <w:sz w:val="32"/>
          <w:szCs w:val="32"/>
          <w:shd w:val="clear" w:fill="FFFFFF"/>
          <w:lang w:eastAsia="zh-CN"/>
        </w:rPr>
        <w:t>局</w:t>
      </w:r>
      <w:r>
        <w:rPr>
          <w:rFonts w:hint="eastAsia" w:ascii="方正仿宋_GBK" w:hAnsi="方正仿宋_GBK" w:eastAsia="方正仿宋_GBK" w:cs="方正仿宋_GBK"/>
          <w:b w:val="0"/>
          <w:bCs w:val="0"/>
          <w:color w:val="000000"/>
          <w:sz w:val="32"/>
          <w:szCs w:val="32"/>
          <w:shd w:val="clear" w:fill="FFFFFF"/>
        </w:rPr>
        <w:t>关于法治政府建设的各项要求，查漏补缺，形成有法可依、有法必依、执法必严、违法必究和全民守法的林业法治环境，不断提高林业法治水平。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方正仿宋_GBK" w:hAnsi="方正仿宋_GBK" w:eastAsia="方正仿宋_GBK" w:cs="方正仿宋_GBK"/>
          <w:color w:val="000000"/>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方正仿宋_GBK" w:hAnsi="方正仿宋_GBK" w:eastAsia="方正仿宋_GBK" w:cs="方正仿宋_GBK"/>
          <w:color w:val="000000"/>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方正仿宋_GBK" w:hAnsi="方正仿宋_GBK" w:eastAsia="方正仿宋_GBK" w:cs="方正仿宋_GBK"/>
          <w:color w:val="000000"/>
          <w:sz w:val="32"/>
          <w:szCs w:val="32"/>
          <w:shd w:val="clear" w:fill="FFFFFF"/>
          <w:lang w:val="en-US" w:eastAsia="zh-CN"/>
        </w:rPr>
      </w:pPr>
      <w:r>
        <w:rPr>
          <w:rFonts w:hint="eastAsia" w:ascii="方正仿宋_GBK" w:hAnsi="方正仿宋_GBK" w:eastAsia="方正仿宋_GBK" w:cs="方正仿宋_GBK"/>
          <w:color w:val="000000"/>
          <w:sz w:val="32"/>
          <w:szCs w:val="32"/>
          <w:shd w:val="clear" w:fill="FFFFFF"/>
          <w:lang w:val="en-US" w:eastAsia="zh-CN"/>
        </w:rPr>
        <w:t xml:space="preserve">                             重庆市巴南区林业局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0" w:firstLineChars="1500"/>
        <w:textAlignment w:val="auto"/>
        <w:rPr>
          <w:rFonts w:hint="default" w:ascii="方正仿宋_GBK" w:hAnsi="方正仿宋_GBK" w:eastAsia="方正仿宋_GBK" w:cs="方正仿宋_GBK"/>
          <w:color w:val="000000"/>
          <w:sz w:val="32"/>
          <w:szCs w:val="32"/>
          <w:shd w:val="clear" w:fill="FFFFFF"/>
          <w:lang w:val="en-US" w:eastAsia="zh-CN"/>
        </w:rPr>
      </w:pPr>
      <w:r>
        <w:rPr>
          <w:rFonts w:hint="eastAsia" w:ascii="方正仿宋_GBK" w:hAnsi="方正仿宋_GBK" w:eastAsia="方正仿宋_GBK" w:cs="方正仿宋_GBK"/>
          <w:color w:val="000000"/>
          <w:sz w:val="32"/>
          <w:szCs w:val="32"/>
          <w:shd w:val="clear" w:fill="FFFFFF"/>
          <w:lang w:val="en-US" w:eastAsia="zh-CN"/>
        </w:rPr>
        <w:t>2021年1月20日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F1BF6"/>
    <w:rsid w:val="11B644E5"/>
    <w:rsid w:val="13746D06"/>
    <w:rsid w:val="1413639D"/>
    <w:rsid w:val="1C81037E"/>
    <w:rsid w:val="2D5A3867"/>
    <w:rsid w:val="318970F0"/>
    <w:rsid w:val="37945C08"/>
    <w:rsid w:val="3B7FDE53"/>
    <w:rsid w:val="40CF1BF6"/>
    <w:rsid w:val="570F10E4"/>
    <w:rsid w:val="58E23941"/>
    <w:rsid w:val="5CE12BB9"/>
    <w:rsid w:val="5CEE3DC7"/>
    <w:rsid w:val="65345B9C"/>
    <w:rsid w:val="67E33484"/>
    <w:rsid w:val="6C932B21"/>
    <w:rsid w:val="73FA01D0"/>
    <w:rsid w:val="79A26E09"/>
    <w:rsid w:val="7B3B7A46"/>
    <w:rsid w:val="BFE73908"/>
    <w:rsid w:val="CB3F3F29"/>
    <w:rsid w:val="F53FC797"/>
    <w:rsid w:val="FEFB5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2020-12-11T18:03:00Z</dcterms:created>
  <dc:creator>iki</dc:creator>
  <cp:lastModifiedBy>greatwall</cp:lastModifiedBy>
  <cp:lastPrinted>2021-01-21T22:23:00Z</cp:lastPrinted>
  <dcterms:modified xsi:type="dcterms:W3CDTF">2023-08-03T15:14:38Z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SaveFontToCloudKey">
    <vt:lpwstr>217184087_embed</vt:lpwstr>
  </property>
</Properties>
</file>