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巴南区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养老服务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投诉举报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地址：</w:t>
      </w:r>
      <w:r>
        <w:rPr>
          <w:rFonts w:ascii="方正仿宋_GBK" w:hAnsi="方正仿宋_GBK" w:eastAsia="方正仿宋_GBK" w:cs="方正仿宋_GBK"/>
          <w:i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巴南区龙洲湾街道龙海大道6号13层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办公时间：9:00—12: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0，14:00—18:00（周一至周五，法定节假日除外）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15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监督方式：主动公开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15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监督电话：023-66222788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A6F36"/>
    <w:rsid w:val="150A6F36"/>
    <w:rsid w:val="6BC2CBF8"/>
    <w:rsid w:val="F1C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巴南区民政局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2024-11-19T11:35:00Z</dcterms:created>
  <dc:creator>WPS_1559534986</dc:creator>
  <cp:lastModifiedBy>greatwall</cp:lastModifiedBy>
  <dcterms:modified xsi:type="dcterms:W3CDTF">2024-12-13T10:05:49Z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FBE3F69EDFDF462D89884EB7B5470907_11</vt:lpwstr>
  </property>
</Properties>
</file>