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DB" w:rsidRDefault="009E7DDB" w:rsidP="009E7DDB">
      <w:pPr>
        <w:widowControl/>
        <w:spacing w:before="100" w:beforeAutospacing="1" w:after="100" w:afterAutospacing="1" w:line="360" w:lineRule="atLeast"/>
        <w:ind w:firstLine="480"/>
        <w:jc w:val="center"/>
        <w:rPr>
          <w:rFonts w:ascii="宋体" w:hAnsi="宋体" w:cs="Arial" w:hint="eastAsia"/>
          <w:kern w:val="0"/>
          <w:sz w:val="22"/>
          <w:szCs w:val="22"/>
        </w:rPr>
      </w:pPr>
      <w:r w:rsidRPr="009E7DDB">
        <w:rPr>
          <w:rFonts w:ascii="宋体" w:hAnsi="宋体" w:cs="Arial" w:hint="eastAsia"/>
          <w:kern w:val="0"/>
          <w:sz w:val="22"/>
          <w:szCs w:val="22"/>
        </w:rPr>
        <w:t>重庆市巴南区生态环境局2022年4季度双随机检查情况公示表</w:t>
      </w:r>
    </w:p>
    <w:p w:rsidR="009E7DDB" w:rsidRPr="009E7DDB" w:rsidRDefault="009E7DDB" w:rsidP="009E7DDB">
      <w:pPr>
        <w:widowControl/>
        <w:spacing w:before="100" w:beforeAutospacing="1" w:after="100" w:afterAutospacing="1" w:line="360" w:lineRule="atLeast"/>
        <w:ind w:firstLine="480"/>
        <w:jc w:val="center"/>
        <w:rPr>
          <w:rFonts w:ascii="宋体" w:hAnsi="宋体" w:cs="Arial"/>
          <w:kern w:val="0"/>
          <w:sz w:val="22"/>
          <w:szCs w:val="22"/>
        </w:rPr>
      </w:pPr>
      <w:r w:rsidRPr="009E7DDB">
        <w:rPr>
          <w:rFonts w:ascii="宋体" w:hAnsi="宋体" w:cs="Arial" w:hint="eastAsia"/>
          <w:kern w:val="0"/>
          <w:sz w:val="22"/>
          <w:szCs w:val="22"/>
        </w:rPr>
        <w:t>执法支队四季度基础双随机检查公示名单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9" w:type="dxa"/>
          <w:left w:w="138" w:type="dxa"/>
          <w:bottom w:w="69" w:type="dxa"/>
          <w:right w:w="138" w:type="dxa"/>
        </w:tblCellMar>
        <w:tblLook w:val="04A0"/>
      </w:tblPr>
      <w:tblGrid>
        <w:gridCol w:w="399"/>
        <w:gridCol w:w="1740"/>
        <w:gridCol w:w="2748"/>
        <w:gridCol w:w="1181"/>
        <w:gridCol w:w="922"/>
        <w:gridCol w:w="1454"/>
      </w:tblGrid>
      <w:tr w:rsidR="009E7DDB" w:rsidRPr="009E7DDB" w:rsidTr="009E7DDB">
        <w:trPr>
          <w:trHeight w:val="3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重庆市巴南区海珠不锈钢制品厂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巴南区李家沱街道其龙村4社杨庆林房屋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匡骏,邓丽莉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2022-09-21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重庆益明再生资源有限公司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重庆市巴南区南彭公路物流基地环道东路18号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匡骏,邓丽莉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2022-09-21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爱普江城铭著项目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花溪街道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匡骏,邓丽莉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2022-09-21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重庆瑞达印务有限公司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巴南区鱼洞金竹工业园区金竹街30号1幢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匡骏,邓丽莉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2022-09-28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重庆玛格家居有限公司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重庆市巴南区界石镇石桂大道66号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张陶,万博文,王华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巴南区通海机械厂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巴南区南泉街道自由村7社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张陶,沈仁兵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巴南区志鑫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华平机械配件厂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巴南区南泉街道虎啸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村八社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张陶,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沈仁兵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20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22-10-11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未发现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重庆高攀机械有限公司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巴南区南泉街道虎啸村十社</w:t>
            </w:r>
            <w:r w:rsidRPr="009E7DDB">
              <w:rPr>
                <w:rFonts w:ascii="MS Mincho" w:eastAsia="MS Mincho" w:hAnsi="MS Mincho" w:cs="MS Mincho" w:hint="eastAsia"/>
                <w:kern w:val="0"/>
                <w:sz w:val="22"/>
                <w:szCs w:val="22"/>
              </w:rPr>
              <w:t>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张陶,沈仁兵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重庆天方食品厂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巴南区南泉街道红旗村南泉镇红旗村8社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张陶,王巍,沈仁兵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重庆润越玻璃有限公司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巴南区龙洲湾街道独龙桥村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张陶,沈仁兵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重庆市巴南区狂野石膏装饰材料厂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巴南区南泉街道鹿角社区南泉镇军民路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蒋伟东,黄福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重庆市巴南区益桥齿轮厂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巴南区南泉街道白鹤村南泉镇白鹤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田景伟,岳安维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重庆大江车桥有限责任公司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重庆市巴南区鱼洞丰华路自编901号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谢磊,於小容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重庆江陆激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光科技有限公司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巴南区鱼洞街道万泉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街社区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谢磊,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於小容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20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22-10-14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未发现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重庆鑫金川铝门业有限公司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重庆市巴南区南彭小企业创业基地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方露,陈泽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重庆惠科金渝光电科技有限公司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重庆市巴南区界石镇石景路1号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张陶,沈仁兵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重庆彭氏科技开发有限公司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巴南区鱼洞街道花土湾社区鱼洞街道佛耳岩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方露,陈泽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重庆阔力机械有限公司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巴南区鱼洞街道秦家院社区丰华园30号附2号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蒋伟东,黄福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2022-10-19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重庆凯达汽车制动器制造有限公司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巴南区鱼洞街道新华村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蒋伟东,黄福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2022-10-19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重庆市树信机械修理厂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巴南区鱼洞街道江洲路社区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蒋伟东,黄福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2022-10-19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重庆航利实业有限责任公司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巴南区界石镇界石二社区界石街122号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张陶,万博文,王华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2022-10-19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重庆山木印务有限公司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巴南区南泉街道红旗村南泉镇红旗村2社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谢磊,於小容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重庆市巴南区航翔机械厂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巴南区鱼洞街道石子坪社区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谢磊,於小容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重庆市正特门窗有限公司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巴南区南泉街道红旗村南泉镇红旗村5社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谢磊,於小容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重庆源丰家具厂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巴南区南泉街道红旗村南泉镇红旗村8社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田景伟,岳安维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巴南区晨欣家具厂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巴南区南泉街道红旗村南泉镇红旗村5社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邱渝峰,万博文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重庆日盛货架制造有限公司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巴南区界石镇武新村狮子口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匡骏,邓丽莉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重庆市领航门业有限公司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巴南区南泉街道红旗村南泉镇红旗村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田景伟,岳安维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重庆市腾瀚工贸有限公司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巴南区花溪街道新屋村办事处新屋村委会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田景伟,岳安维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2022-10-26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重庆市秀美机械有限公司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巴南区界石镇界石三社区公平街上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郭燕妮,王钰杰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巴南区润帆家禽养殖场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巴南区石滩镇方斗村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郭燕妮,王钰杰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重庆华明水电设备制造有限公司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巴南区花溪街道王家坝社区王家坝路159号（水泵厂内）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郭燕妮,王钰杰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超越货架厂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巴南区南泉街道红星村五社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郭燕妮,王钰杰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重庆渝佳自来水实业公司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巴南区南泉街道自由村南泉镇自由村委会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匡骏,邓丽莉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重庆乐富机电制造有限公司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巴南区南泉街道双桥村大土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蒋伟东,黄福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巴南区何建机械厂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巴南区鱼洞街道天明村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郭燕妮,王钰杰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重庆智邦粉末涂料有限公司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巴南区南彭街道大鱼村12社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匡骏,邓丽莉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重庆富君装饰工程有限公司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巴南区花溪街道花溪村花溪镇花溪村7社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匡骏,邓丽莉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重庆市巴南区鼎星渗氮表面处理有限公司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巴南区花溪街道先锋村花溪镇先锋村十四社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郭燕妮,王钰杰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吴志军塑料分装加工厂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巴南区一品街道桥口坝村一品镇桥口坝村6社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方露,陈泽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重庆市金升机械配件制造有限公司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巴南区鱼洞街道石子坪社区石子坪138号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谢磊,於小容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2022-11-03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重庆卓立粮油食品有限公司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巴南区惠民街道晓春村白果社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方露,陈泽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2022-11-04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重庆晶宝教学设备厂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巴南区南泉街道双桥村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方露,陈泽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2022-11-0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未发现问题终止检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44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重庆兴马电器厂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巴南区界石镇界石三社区公平街8号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方露,陈泽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2022-11-04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重庆市巴南区人民医院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巴南区龙洲湾街道渝南大道659号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田景伟,岳安维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2022-11-07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巴南区明美吸塑包装厂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巴南区南泉街道自由村2社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田景伟,岳安维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2022-11-07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重庆凯鼎新型建材有限公司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巴南区二圣镇王家河村石龙组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蒋伟东,田景伟,黄福,岳安维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2022-11-11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重庆宸安生物制药有限公司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巴南区木洞镇龙池路818号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郭燕妮,王钰杰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2022-11-22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巴南区友联汽车配件厂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巴南区鱼洞街道江洲路社区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谢磊,於小容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2022-11-23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重庆巨康环保材料有限公司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巴南区跳石镇大沟村11社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方露,陈泽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2022-11-2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未发现问题终止检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重庆盛清水处理科技有限公司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重庆市巴南区麻柳开发区科技孵化楼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蒋伟东,黄福,沈仁兵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2022-12-05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重庆市海佩斯沙发厂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巴南区花溪街道建新村12社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张陶,沈仁兵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2022-12-08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重庆汇仁有色金属有限责任公司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巴南区界石镇武新村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邱渝峰,万博文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2022-12-08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巴南区旺田机械厂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巴南区花溪街道花溪村7社陈瑜厂房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邱渝峰,万博文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2022-12-08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重庆聚贤页岩砖厂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巴南区东泉镇玉滩村玉滩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邱渝峰,王钟,万博文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2022-12-08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重庆恒讯联盛实业有限公司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重庆市巴南区界石镇石象路98号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匡骏,邓丽莉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2022-12-12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重庆银杉塑料制品有限公司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巴南区南彭街道鸳鸯村10社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匡骏,邓丽莉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2022-12-1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未发现问题终止检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查并向监管对象告知检查结果</w:t>
            </w:r>
          </w:p>
        </w:tc>
      </w:tr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58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振华石膏厂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巴南区南泉街道万河村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匡骏,邓丽莉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2022-12-12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9E7DDB" w:rsidRPr="009E7DDB" w:rsidRDefault="009E7DDB" w:rsidP="009E7DDB">
      <w:pPr>
        <w:widowControl/>
        <w:spacing w:before="100" w:beforeAutospacing="1" w:after="100" w:afterAutospacing="1" w:line="360" w:lineRule="atLeast"/>
        <w:ind w:firstLine="480"/>
        <w:jc w:val="center"/>
        <w:rPr>
          <w:rFonts w:ascii="宋体" w:hAnsi="宋体" w:cs="Arial" w:hint="eastAsia"/>
          <w:kern w:val="0"/>
          <w:sz w:val="22"/>
          <w:szCs w:val="22"/>
        </w:rPr>
      </w:pPr>
      <w:r w:rsidRPr="009E7DDB">
        <w:rPr>
          <w:rFonts w:ascii="宋体" w:hAnsi="宋体" w:cs="Arial" w:hint="eastAsia"/>
          <w:kern w:val="0"/>
          <w:sz w:val="22"/>
          <w:szCs w:val="22"/>
        </w:rPr>
        <w:t>四季度突发环境事件应急预案备案情况、环境安全隐患情况专项检查公示名单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9" w:type="dxa"/>
          <w:left w:w="138" w:type="dxa"/>
          <w:bottom w:w="69" w:type="dxa"/>
          <w:right w:w="138" w:type="dxa"/>
        </w:tblCellMar>
        <w:tblLook w:val="04A0"/>
      </w:tblPr>
      <w:tblGrid>
        <w:gridCol w:w="397"/>
        <w:gridCol w:w="2161"/>
        <w:gridCol w:w="2413"/>
        <w:gridCol w:w="1046"/>
        <w:gridCol w:w="901"/>
        <w:gridCol w:w="1526"/>
      </w:tblGrid>
      <w:tr w:rsidR="009E7DDB" w:rsidRPr="009E7DDB" w:rsidTr="009E7DDB">
        <w:trPr>
          <w:trHeight w:val="3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重庆益生味食品开发有限公司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重庆市巴南区界石镇海棠村应和丘社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方露,陈泽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2022-11-04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重庆众禾燃料有限公司液化石油气储配(充装站)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巴南区南泉街道红星村6社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方露,陈泽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重庆昊辉钢结构制造有限公司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巴南区南彭街道小企业基地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方露,陈泽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重庆兴德新能源发展有限公司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重庆市巴南区安澜镇小龙村石坝社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於小容,谢磊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2022-11-23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重庆市李家沱排水有限公司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巴南区李家沱街道滨江社区（五园湾社区）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於小容,谢磊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2022-11-23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重庆敏驰塑胶有限公司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巴南区花溪街道民主村花溪工业园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於小容,谢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2022-11-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未发现问题终止检查并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向监管对象告知检查结果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重庆盛清水处理科技有限公司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重庆市巴南区麻柳开发区科技孵化楼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田景伟,岳安维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2022-10-09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重庆关西涂料有限公司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重庆市巴南区麻柳嘴镇柳兴路80号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田景伟,岳安维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2022-10-09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攀钢集团重庆钛业有限公司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巴南区麻柳嘴镇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邓丽莉,匡骏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重庆市内引燃料有限责任公司储配站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巴南区李家沱街道其龙村1社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邓丽莉,匡骏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重庆顺建金属制品有限公司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巴南区花溪街道新屋村花溪镇新屋村委会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邓丽莉,匡骏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重庆市巴南区广发汽车配件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巴南区南彭街道鸳鸯村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蒋伟东,黄福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2022-11-02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重庆泰基科技发展有限公司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巴南区跳石镇大沟村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蒋伟东,黄福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2022-11-02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重庆南松凯博生物制药有限公司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重庆麻柳沿江开发区麻柳组团A12地块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万博文,邱渝峰,王钟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2022-10-09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重庆市巴南排水有限责任公司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巴南区龙洲湾街道梅家梁社区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万博文,邱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渝峰,王钟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2022-11-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未发现问题终止检查并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重庆凯腾燃气有限公司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重庆市巴南区金竹小企业创业基地（金竹组团）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万博文,邱渝峰,王钟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2022-11-25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重庆弘邦环保有限公司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重庆市巴南区界石镇东城大道2388号附2号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郭燕妮,王钰杰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重庆海杰机械制造有限公司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巴南区鱼洞街道江洲路社区金竹工业园32号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郭燕妮,王钰杰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2022-11-22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重庆丰盛三峰环保发电有限公司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巴南区丰盛镇丰盛社区双碑村三组299号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郭燕妮,王钰杰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恒安（重庆）生活用纸有限公司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巴南区界石镇桂花村富城路88号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沈仁兵,张陶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重庆富江能源科技有限公司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重庆市巴南区麻柳嘴镇望江村1社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沈仁兵,张陶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2022-11-08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重庆琦珠机械制造有限公司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巴南区花溪街道新屋村4组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沈仁兵,张陶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2022-12-12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9E7DDB" w:rsidRPr="009E7DDB" w:rsidRDefault="009E7DDB" w:rsidP="009E7DDB">
      <w:pPr>
        <w:widowControl/>
        <w:spacing w:before="100" w:beforeAutospacing="1" w:after="100" w:afterAutospacing="1" w:line="360" w:lineRule="atLeast"/>
        <w:ind w:firstLine="480"/>
        <w:jc w:val="center"/>
        <w:rPr>
          <w:rFonts w:ascii="宋体" w:hAnsi="宋体" w:cs="Arial" w:hint="eastAsia"/>
          <w:kern w:val="0"/>
          <w:sz w:val="22"/>
          <w:szCs w:val="22"/>
        </w:rPr>
      </w:pPr>
      <w:r w:rsidRPr="009E7DDB">
        <w:rPr>
          <w:rFonts w:ascii="宋体" w:hAnsi="宋体" w:cs="Arial" w:hint="eastAsia"/>
          <w:kern w:val="0"/>
          <w:sz w:val="22"/>
          <w:szCs w:val="22"/>
        </w:rPr>
        <w:t>辐射安全许可制度落实及执行情况专项检查公示名单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9" w:type="dxa"/>
          <w:left w:w="138" w:type="dxa"/>
          <w:bottom w:w="69" w:type="dxa"/>
          <w:right w:w="138" w:type="dxa"/>
        </w:tblCellMar>
        <w:tblLook w:val="04A0"/>
      </w:tblPr>
      <w:tblGrid>
        <w:gridCol w:w="398"/>
        <w:gridCol w:w="2137"/>
        <w:gridCol w:w="2393"/>
        <w:gridCol w:w="1057"/>
        <w:gridCol w:w="911"/>
        <w:gridCol w:w="1548"/>
      </w:tblGrid>
      <w:tr w:rsidR="009E7DDB" w:rsidRPr="009E7DDB" w:rsidTr="009E7DDB">
        <w:trPr>
          <w:trHeight w:val="3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恒安(重庆)生活用纸有限公司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巴南区界石镇桂花村富城路88号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王钟,邱渝峰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2022-09-28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重庆市巴南区界石镇中心卫生院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巴南区界石镇东城大道2479号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邓丽莉,匡骏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重庆巴南慈铭综合门诊部有限公司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鱼洞巴县大道103-15号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王军,黄福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重庆新茂拓科贸有限公司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蟠龙大道68号金科云湖天都23栋2单元2-2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方露,陈泽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重庆市巴南区人民医院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巴南区龙洲湾街道渝南大道659号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方露,陈泽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重庆市巴南区东温泉镇中心卫生院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重庆市巴南区东温泉镇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於小容,谢磊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2022-11-02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重庆市巴南区精神卫生中心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巴南区界石镇海棠路22号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於小容,谢磊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2022-11-02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重庆市巴南区石龙镇卫生院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重庆市巴南区石龙镇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於小容,谢磊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2022-11-03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巴南区渝悦动物医院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重庆市巴南区花溪街道龙洲大道1976号附2-9、2-10号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郭燕妮,王钰杰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2022-11-23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重庆市巴南区妇幼保健计划生育服务中心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巴南区鱼洞街道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沈仁兵,张陶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2022-11-26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重庆新屋医院有限公司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重庆市巴南区花溪街道新屋村19号11幢89-93号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沈仁兵,张陶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2022-11-26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重庆市巴南区丰盛镇卫生院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重庆市巴南区丰盛镇响水街43号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王军,黄福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2022-12-05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重庆市巴南区姜家镇卫生院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巴南区姜家镇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王军,黄福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2022-12-05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重庆市巴南区天星寺镇卫生院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重庆市巴南区天星寺镇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方露,陈泽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2022-12-09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重庆大江医院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巴南区鱼洞街道江洲路社区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郭燕妮,王钰杰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2022-12-09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9E7DDB" w:rsidRPr="009E7DDB" w:rsidRDefault="009E7DDB" w:rsidP="009E7DDB">
      <w:pPr>
        <w:widowControl/>
        <w:spacing w:before="100" w:beforeAutospacing="1" w:after="100" w:afterAutospacing="1" w:line="360" w:lineRule="atLeast"/>
        <w:ind w:firstLine="480"/>
        <w:jc w:val="center"/>
        <w:rPr>
          <w:rFonts w:ascii="宋体" w:hAnsi="宋体" w:cs="Arial" w:hint="eastAsia"/>
          <w:kern w:val="0"/>
          <w:sz w:val="22"/>
          <w:szCs w:val="22"/>
        </w:rPr>
      </w:pPr>
      <w:r w:rsidRPr="009E7DDB">
        <w:rPr>
          <w:rFonts w:ascii="宋体" w:hAnsi="宋体" w:cs="Arial" w:hint="eastAsia"/>
          <w:kern w:val="0"/>
          <w:sz w:val="22"/>
          <w:szCs w:val="22"/>
        </w:rPr>
        <w:t>建设项目环评及批复落实情况、“三同时”制度、自主验收落实情况专项检查公示名单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9" w:type="dxa"/>
          <w:left w:w="138" w:type="dxa"/>
          <w:bottom w:w="69" w:type="dxa"/>
          <w:right w:w="138" w:type="dxa"/>
        </w:tblCellMar>
        <w:tblLook w:val="04A0"/>
      </w:tblPr>
      <w:tblGrid>
        <w:gridCol w:w="405"/>
        <w:gridCol w:w="2767"/>
        <w:gridCol w:w="1911"/>
        <w:gridCol w:w="1047"/>
        <w:gridCol w:w="901"/>
        <w:gridCol w:w="1413"/>
      </w:tblGrid>
      <w:tr w:rsidR="009E7DDB" w:rsidRPr="009E7DDB" w:rsidTr="009E7DDB">
        <w:trPr>
          <w:trHeight w:val="360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检查结果</w:t>
            </w:r>
          </w:p>
        </w:tc>
      </w:tr>
      <w:tr w:rsidR="009E7DDB" w:rsidRPr="009E7DDB" w:rsidTr="009E7DDB">
        <w:trPr>
          <w:trHeight w:val="225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重庆中石化城盛石油销售有限公司（巴龙路加油加气站（加油站项目））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巴南区花溪街道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王军,黄福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对象告知检查结果</w:t>
            </w:r>
          </w:p>
        </w:tc>
      </w:tr>
      <w:tr w:rsidR="009E7DDB" w:rsidRPr="009E7DDB" w:rsidTr="009E7DDB">
        <w:trPr>
          <w:trHeight w:val="165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165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165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攀钢集团重庆钛业有限公司（钛石膏资源综合利用项目）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165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重庆市巴南区麻柳嘴镇梓桐路2号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165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王军,黄福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165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165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285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重庆市巴南区三峡水环境综合治理有限责任公司（花溪河综合整治项目（四期工程））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重庆市巴南区渝南大道297号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王军,黄福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90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重庆惠科金渝光电科技有限公司（惠科薄膜晶体管液晶显示器生产线11K扩能技改项目）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重庆市巴南区界石镇石景路1号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方露,陈泽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2022-11-04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重庆艮燃农牧科技有限公司（巴南区2020年标准化规模生猪养殖场建设项目4个单元（天星寺镇）建设项目）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重庆市巴南区天星寺镇雪梨村黑龙门组97号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沈仁兵,张陶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2022-11-30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315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重庆市巴南公路建设有限公司（巴南区农旅融合项目——大寨路升级改造工程）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巴南区石龙镇、石滩镇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沈仁兵,张陶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2022-12-01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重庆市巴南区三峡水环境综合治理有限责任公司（花溪河综合整治项目（一期工程））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重庆市巴南区渝南大道297号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方露,陈泽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2022-12-07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重庆市渝兴建设投资有限公司（巴南区滨江片区C地块二期周边市政道路工程）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巴南区龙洲湾街道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郭燕妮,王钰杰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2022-12-08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查结果</w:t>
            </w:r>
          </w:p>
        </w:tc>
      </w:tr>
      <w:tr w:rsidR="009E7DDB" w:rsidRPr="009E7DDB" w:rsidTr="009E7DDB">
        <w:trPr>
          <w:trHeight w:val="630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重庆建设工业（集团）有限责任公司（微弧氧化生产线和复合镀铬生产线技改建设项目）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重庆市巴南区花溪工业园区建设大道1号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郭燕妮,王钰杰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2022-12-08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90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重庆多根生猪养殖有限公司（重庆多根生猪养殖有限公司新建标准化规模生猪养殖场建设项目）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重庆市巴南区石龙镇金星村村公所组36号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万博文,田景伟,岳安维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2022-12-08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90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中国石油天然气股份有限公司重庆销售分公司（中国石油小泉加油站）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重庆市巴南区李家沱组团D分区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郭燕妮,王钰杰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2022-12-09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9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9E7DDB" w:rsidRPr="009E7DDB" w:rsidRDefault="009E7DDB" w:rsidP="009E7DDB">
      <w:pPr>
        <w:widowControl/>
        <w:spacing w:before="100" w:beforeAutospacing="1" w:after="100" w:afterAutospacing="1" w:line="360" w:lineRule="atLeast"/>
        <w:ind w:firstLine="480"/>
        <w:jc w:val="center"/>
        <w:rPr>
          <w:rFonts w:ascii="宋体" w:hAnsi="宋体" w:cs="Arial" w:hint="eastAsia"/>
          <w:kern w:val="0"/>
          <w:sz w:val="22"/>
          <w:szCs w:val="22"/>
        </w:rPr>
      </w:pPr>
      <w:r w:rsidRPr="009E7DDB">
        <w:rPr>
          <w:rFonts w:ascii="宋体" w:hAnsi="宋体" w:cs="Arial" w:hint="eastAsia"/>
          <w:kern w:val="0"/>
          <w:sz w:val="22"/>
          <w:szCs w:val="22"/>
        </w:rPr>
        <w:t>饮用水源地专项检查公示名单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9" w:type="dxa"/>
          <w:left w:w="138" w:type="dxa"/>
          <w:bottom w:w="69" w:type="dxa"/>
          <w:right w:w="138" w:type="dxa"/>
        </w:tblCellMar>
        <w:tblLook w:val="04A0"/>
      </w:tblPr>
      <w:tblGrid>
        <w:gridCol w:w="398"/>
        <w:gridCol w:w="2190"/>
        <w:gridCol w:w="2340"/>
        <w:gridCol w:w="1057"/>
        <w:gridCol w:w="911"/>
        <w:gridCol w:w="1548"/>
      </w:tblGrid>
      <w:tr w:rsidR="009E7DDB" w:rsidRPr="009E7DDB" w:rsidTr="009E7DDB">
        <w:trPr>
          <w:trHeight w:val="3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重庆渝江水务开发公司巴联水库南龙村级供水站水源地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巴南区安澜镇巴联村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匡骏,邓丽莉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重庆南城水务公司北隘口水库双河口供水站水源地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巴南区双河口茶店村1社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王军,黄福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2022-12-12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重庆渝江水务开发公司刘家沟水库跳石供水站水源地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巴南区跳石镇鱼陈公路边新街72号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王钰杰,郭燕妮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2022-12-14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巴南区花溪街道长江新大江水厂水源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巴南区鱼洞街道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邱渝峰,王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钟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2022-09-2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未发现问题终止检查并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重庆南城水务有限公司长江花溪供水站（先锋水厂）水源地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巴南区花溪镇先锋村六社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沈仁兵,张陶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9E7DDB" w:rsidRPr="009E7DDB" w:rsidRDefault="009E7DDB" w:rsidP="009E7DDB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hAnsi="宋体" w:cs="Arial" w:hint="eastAsia"/>
          <w:kern w:val="0"/>
          <w:sz w:val="22"/>
          <w:szCs w:val="22"/>
        </w:rPr>
      </w:pPr>
      <w:r w:rsidRPr="009E7DDB">
        <w:rPr>
          <w:rFonts w:ascii="宋体" w:hAnsi="宋体" w:cs="Arial" w:hint="eastAsia"/>
          <w:kern w:val="0"/>
          <w:sz w:val="22"/>
          <w:szCs w:val="22"/>
        </w:rPr>
        <w:t>自然保护地专项检查公示名单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9" w:type="dxa"/>
          <w:left w:w="138" w:type="dxa"/>
          <w:bottom w:w="69" w:type="dxa"/>
          <w:right w:w="138" w:type="dxa"/>
        </w:tblCellMar>
        <w:tblLook w:val="04A0"/>
      </w:tblPr>
      <w:tblGrid>
        <w:gridCol w:w="399"/>
        <w:gridCol w:w="2114"/>
        <w:gridCol w:w="2375"/>
        <w:gridCol w:w="1067"/>
        <w:gridCol w:w="920"/>
        <w:gridCol w:w="1569"/>
      </w:tblGrid>
      <w:tr w:rsidR="009E7DDB" w:rsidRPr="009E7DDB" w:rsidTr="009E7DDB">
        <w:trPr>
          <w:trHeight w:val="3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东温泉风景名胜区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巴南区东温泉镇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王军,黄福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2022-12-12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南山—南泉风景名胜区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巴南区南泉街道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邱渝峰,王钟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2022-12-09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</w:tbl>
    <w:p w:rsidR="009E7DDB" w:rsidRPr="009E7DDB" w:rsidRDefault="009E7DDB" w:rsidP="009E7DDB">
      <w:pPr>
        <w:widowControl/>
        <w:spacing w:before="100" w:beforeAutospacing="1" w:after="100" w:afterAutospacing="1" w:line="360" w:lineRule="atLeast"/>
        <w:ind w:firstLine="480"/>
        <w:jc w:val="center"/>
        <w:rPr>
          <w:rFonts w:ascii="宋体" w:hAnsi="宋体" w:cs="Arial" w:hint="eastAsia"/>
          <w:kern w:val="0"/>
          <w:sz w:val="22"/>
          <w:szCs w:val="22"/>
        </w:rPr>
      </w:pPr>
      <w:r w:rsidRPr="009E7DDB">
        <w:rPr>
          <w:rFonts w:ascii="宋体" w:hAnsi="宋体" w:cs="Arial" w:hint="eastAsia"/>
          <w:kern w:val="0"/>
          <w:sz w:val="22"/>
          <w:szCs w:val="22"/>
        </w:rPr>
        <w:t>水污染防治设施检查公示名单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9" w:type="dxa"/>
          <w:left w:w="138" w:type="dxa"/>
          <w:bottom w:w="69" w:type="dxa"/>
          <w:right w:w="138" w:type="dxa"/>
        </w:tblCellMar>
        <w:tblLook w:val="04A0"/>
      </w:tblPr>
      <w:tblGrid>
        <w:gridCol w:w="399"/>
        <w:gridCol w:w="2114"/>
        <w:gridCol w:w="2383"/>
        <w:gridCol w:w="1059"/>
        <w:gridCol w:w="920"/>
        <w:gridCol w:w="1569"/>
      </w:tblGrid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一品街道污水处理厂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重庆市巴南区一品街道七田村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袁富琼,廖小君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9E7DDB" w:rsidRPr="009E7DDB" w:rsidRDefault="009E7DDB" w:rsidP="009E7DDB">
      <w:pPr>
        <w:widowControl/>
        <w:spacing w:before="100" w:beforeAutospacing="1" w:after="100" w:afterAutospacing="1" w:line="360" w:lineRule="atLeast"/>
        <w:ind w:firstLine="480"/>
        <w:jc w:val="center"/>
        <w:rPr>
          <w:rFonts w:ascii="宋体" w:hAnsi="宋体" w:cs="Arial" w:hint="eastAsia"/>
          <w:kern w:val="0"/>
          <w:sz w:val="22"/>
          <w:szCs w:val="22"/>
        </w:rPr>
      </w:pPr>
      <w:r w:rsidRPr="009E7DDB">
        <w:rPr>
          <w:rFonts w:ascii="宋体" w:hAnsi="宋体" w:cs="Arial" w:hint="eastAsia"/>
          <w:kern w:val="0"/>
          <w:sz w:val="22"/>
          <w:szCs w:val="22"/>
        </w:rPr>
        <w:t>基础双随机检查公示名单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9" w:type="dxa"/>
          <w:left w:w="138" w:type="dxa"/>
          <w:bottom w:w="69" w:type="dxa"/>
          <w:right w:w="138" w:type="dxa"/>
        </w:tblCellMar>
        <w:tblLook w:val="04A0"/>
      </w:tblPr>
      <w:tblGrid>
        <w:gridCol w:w="399"/>
        <w:gridCol w:w="2114"/>
        <w:gridCol w:w="2383"/>
        <w:gridCol w:w="1059"/>
        <w:gridCol w:w="920"/>
        <w:gridCol w:w="1569"/>
      </w:tblGrid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重庆宗申发动机制造有限公司*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巴南区花溪街道民主村花溪镇民主村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张剑波,李燕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2022-09-07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重庆惠科金渝光电科技有限公司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重庆市巴南区界石镇石景路1号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郭倩妮,王杰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2022-09-07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重庆昊辉钢结构制造有限公司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巴南区南彭街道小企业基地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郭倩妮,李燕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2022-09-08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重庆赛科龙摩托车制造有限公司*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巴南炒油场宗申工业园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姚红艳,郭倩妮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2022-09-09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重庆盛清水处理科技有限公司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重庆市巴南区麻柳开发区科技孵化楼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姚红艳,李燕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2022-09-14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中国石化润滑油有限公司合成油脂分公司特种润滑油脂厂*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巴南区一品街道桥口坝村1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姚红艳,王杰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2022-09-20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重庆大地化工原料厂*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巴南区木洞镇二社区保安路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李燕,郭倩妮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2022-09-22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重庆关西涂料有限公司*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重庆市巴南区麻柳嘴镇柳兴路80号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李燕,郭倩妮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2022-09-22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重庆敏驰塑胶有限公司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巴南区花溪街道民主村花溪工业园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张剑波,王杰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2022-09-29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9E7DDB" w:rsidRPr="009E7DDB" w:rsidRDefault="009E7DDB" w:rsidP="009E7DDB">
      <w:pPr>
        <w:widowControl/>
        <w:spacing w:before="100" w:beforeAutospacing="1" w:after="100" w:afterAutospacing="1" w:line="360" w:lineRule="atLeast"/>
        <w:ind w:firstLine="480"/>
        <w:jc w:val="center"/>
        <w:rPr>
          <w:rFonts w:ascii="宋体" w:hAnsi="宋体" w:cs="Arial" w:hint="eastAsia"/>
          <w:kern w:val="0"/>
          <w:sz w:val="22"/>
          <w:szCs w:val="22"/>
        </w:rPr>
      </w:pPr>
      <w:r w:rsidRPr="009E7DDB">
        <w:rPr>
          <w:rFonts w:ascii="宋体" w:hAnsi="宋体" w:cs="Arial" w:hint="eastAsia"/>
          <w:kern w:val="0"/>
          <w:sz w:val="22"/>
          <w:szCs w:val="22"/>
        </w:rPr>
        <w:t>碳排放情况检查公示名单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9" w:type="dxa"/>
          <w:left w:w="138" w:type="dxa"/>
          <w:bottom w:w="69" w:type="dxa"/>
          <w:right w:w="138" w:type="dxa"/>
        </w:tblCellMar>
        <w:tblLook w:val="04A0"/>
      </w:tblPr>
      <w:tblGrid>
        <w:gridCol w:w="398"/>
        <w:gridCol w:w="2137"/>
        <w:gridCol w:w="2340"/>
        <w:gridCol w:w="1110"/>
        <w:gridCol w:w="911"/>
        <w:gridCol w:w="1548"/>
      </w:tblGrid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序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号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被检查主体名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污染源地址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抽查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检</w:t>
            </w: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查时间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重庆铃耀汽车有限公司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巴南区鱼洞街道万泉街社区大江工业园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张翼，余雯哲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2022-09-27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恒安(重庆)生活用纸有限公司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巴南区界石镇桂花村富城路88号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张翼，余雯哲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2022-09-27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重庆大江信达车辆股份有限公司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巴南区鱼洞街道秦家院社区大江西路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张翼，余雯哲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2022-09-28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9E7DDB" w:rsidRPr="009E7DDB" w:rsidRDefault="009E7DDB" w:rsidP="009E7DDB">
      <w:pPr>
        <w:widowControl/>
        <w:spacing w:before="100" w:beforeAutospacing="1" w:after="100" w:afterAutospacing="1" w:line="360" w:lineRule="atLeast"/>
        <w:ind w:firstLine="480"/>
        <w:jc w:val="center"/>
        <w:rPr>
          <w:rFonts w:ascii="宋体" w:hAnsi="宋体" w:cs="Arial" w:hint="eastAsia"/>
          <w:kern w:val="0"/>
          <w:sz w:val="22"/>
          <w:szCs w:val="22"/>
        </w:rPr>
      </w:pPr>
      <w:r w:rsidRPr="009E7DDB">
        <w:rPr>
          <w:rFonts w:ascii="宋体" w:hAnsi="宋体" w:cs="Arial" w:hint="eastAsia"/>
          <w:kern w:val="0"/>
          <w:sz w:val="22"/>
          <w:szCs w:val="22"/>
        </w:rPr>
        <w:t>排污许可专项检查公示名单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9" w:type="dxa"/>
          <w:left w:w="138" w:type="dxa"/>
          <w:bottom w:w="69" w:type="dxa"/>
          <w:right w:w="138" w:type="dxa"/>
        </w:tblCellMar>
        <w:tblLook w:val="04A0"/>
      </w:tblPr>
      <w:tblGrid>
        <w:gridCol w:w="398"/>
        <w:gridCol w:w="2137"/>
        <w:gridCol w:w="2340"/>
        <w:gridCol w:w="1110"/>
        <w:gridCol w:w="911"/>
        <w:gridCol w:w="1548"/>
      </w:tblGrid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重庆美利信科技股份有限公司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巴南区鱼洞街道天明汽摩产业园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张翼，余雯哲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2022-09-27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重庆市巴南区嘉恒污水处理有限公司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巴南区界石镇海棠村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张翼，余雯哲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2022-09-27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恒安(重庆)生活用纸有限公司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巴南区界石镇桂花村富城路88号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张翼，余雯哲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2022-09-27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重庆关西涂料有限公司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重庆市巴南区麻柳嘴镇柳兴路80号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张翼，余雯哲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2022-09-28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重庆市巴南区聚红熏环保工程有限公司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重庆市巴南区圣灯山镇大沟村九社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张翼，余雯哲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重庆凯鼎新型建材有限公司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巴南区二圣镇王家河村石龙组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张翼，余雯哲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9E7DDB" w:rsidRPr="009E7DDB" w:rsidRDefault="009E7DDB" w:rsidP="009E7DDB">
      <w:pPr>
        <w:widowControl/>
        <w:spacing w:before="100" w:beforeAutospacing="1" w:after="100" w:afterAutospacing="1" w:line="360" w:lineRule="atLeast"/>
        <w:ind w:firstLine="480"/>
        <w:jc w:val="center"/>
        <w:rPr>
          <w:rFonts w:ascii="宋体" w:hAnsi="宋体" w:cs="Arial" w:hint="eastAsia"/>
          <w:kern w:val="0"/>
          <w:sz w:val="22"/>
          <w:szCs w:val="22"/>
        </w:rPr>
      </w:pPr>
      <w:r w:rsidRPr="009E7DDB">
        <w:rPr>
          <w:rFonts w:ascii="宋体" w:hAnsi="宋体" w:cs="Arial" w:hint="eastAsia"/>
          <w:kern w:val="0"/>
          <w:sz w:val="22"/>
          <w:szCs w:val="22"/>
        </w:rPr>
        <w:t>环评报告质量专项检查公示名单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9" w:type="dxa"/>
          <w:left w:w="138" w:type="dxa"/>
          <w:bottom w:w="69" w:type="dxa"/>
          <w:right w:w="138" w:type="dxa"/>
        </w:tblCellMar>
        <w:tblLook w:val="04A0"/>
      </w:tblPr>
      <w:tblGrid>
        <w:gridCol w:w="397"/>
        <w:gridCol w:w="2255"/>
        <w:gridCol w:w="2286"/>
        <w:gridCol w:w="1095"/>
        <w:gridCol w:w="896"/>
        <w:gridCol w:w="1515"/>
      </w:tblGrid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检查结果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重庆和骏置业有限公司（蓝光水岸公园学校建设项目）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巴南区花溪街道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张翼，余雯哲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2022-09-15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重庆钧本机电集团有限公司（重庆钧本机电集团有限公司重庆基地项目）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重庆市巴南区界石镇石祥路13号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张翼，余雯哲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2022-09-15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重庆佳升新材料有限公司（塑料薄膜生产线建设）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重庆市巴南区界石镇界康路801号附2号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张翼，余雯哲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2022-09-15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重庆市城市建设投资（集团）有限公司（鹿角隧道东延伸段工程（一期））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巴南区南泉街道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张翼，余雯哲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2022-09-16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重庆玛格家居有限公司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重庆市巴南区界石镇石桂大道66号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张翼，余雯哲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2022-09-16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9E7DDB" w:rsidRPr="009E7DDB" w:rsidTr="009E7DDB">
        <w:trPr>
          <w:trHeight w:val="6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重庆超惠猪业有限公司（巴南区祖代猪场项目）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重庆市巴南区姜家镇蔡家寺村</w:t>
            </w:r>
            <w:bookmarkStart w:id="0" w:name="_GoBack"/>
            <w:bookmarkEnd w:id="0"/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张翼，余雯哲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2022-09-16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</w:tbl>
    <w:p w:rsidR="009E7DDB" w:rsidRPr="009E7DDB" w:rsidRDefault="009E7DDB" w:rsidP="009E7DDB">
      <w:pPr>
        <w:widowControl/>
        <w:spacing w:before="100" w:beforeAutospacing="1" w:after="100" w:afterAutospacing="1" w:line="360" w:lineRule="atLeast"/>
        <w:ind w:firstLine="480"/>
        <w:jc w:val="center"/>
        <w:rPr>
          <w:rFonts w:ascii="宋体" w:hAnsi="宋体" w:cs="Arial" w:hint="eastAsia"/>
          <w:kern w:val="0"/>
          <w:sz w:val="22"/>
          <w:szCs w:val="22"/>
        </w:rPr>
      </w:pPr>
      <w:r w:rsidRPr="009E7DDB">
        <w:rPr>
          <w:rFonts w:ascii="宋体" w:hAnsi="宋体" w:cs="Arial" w:hint="eastAsia"/>
          <w:kern w:val="0"/>
          <w:sz w:val="22"/>
          <w:szCs w:val="22"/>
        </w:rPr>
        <w:t>加油站检查公示名单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9" w:type="dxa"/>
          <w:left w:w="138" w:type="dxa"/>
          <w:bottom w:w="69" w:type="dxa"/>
          <w:right w:w="138" w:type="dxa"/>
        </w:tblCellMar>
        <w:tblLook w:val="04A0"/>
      </w:tblPr>
      <w:tblGrid>
        <w:gridCol w:w="399"/>
        <w:gridCol w:w="2114"/>
        <w:gridCol w:w="2375"/>
        <w:gridCol w:w="1067"/>
        <w:gridCol w:w="920"/>
        <w:gridCol w:w="1569"/>
      </w:tblGrid>
      <w:tr w:rsidR="009E7DDB" w:rsidRPr="009E7DDB" w:rsidTr="009E7DDB">
        <w:trPr>
          <w:trHeight w:val="27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重庆神州燃料有限公司神州加油站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巴南区麻柳嘴镇麻天公路岔路口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游鸿,韦白优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中国石油天然气股份有限公司重庆销售分公司界石加油站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界石镇腊梅路193号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吴玉梅,张霞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2022-10-18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9E7DDB" w:rsidRPr="009E7DDB" w:rsidRDefault="009E7DDB" w:rsidP="009E7DDB">
      <w:pPr>
        <w:widowControl/>
        <w:spacing w:before="100" w:beforeAutospacing="1" w:after="100" w:afterAutospacing="1" w:line="360" w:lineRule="atLeast"/>
        <w:ind w:firstLine="480"/>
        <w:jc w:val="center"/>
        <w:rPr>
          <w:rFonts w:ascii="宋体" w:hAnsi="宋体" w:cs="Arial" w:hint="eastAsia"/>
          <w:kern w:val="0"/>
          <w:sz w:val="22"/>
          <w:szCs w:val="22"/>
        </w:rPr>
      </w:pPr>
      <w:r w:rsidRPr="009E7DDB">
        <w:rPr>
          <w:rFonts w:ascii="宋体" w:hAnsi="宋体" w:cs="Arial" w:hint="eastAsia"/>
          <w:kern w:val="0"/>
          <w:sz w:val="22"/>
          <w:szCs w:val="22"/>
        </w:rPr>
        <w:t>消耗臭氧层物质（DOS）专项检查公示名单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9" w:type="dxa"/>
          <w:left w:w="138" w:type="dxa"/>
          <w:bottom w:w="69" w:type="dxa"/>
          <w:right w:w="138" w:type="dxa"/>
        </w:tblCellMar>
        <w:tblLook w:val="04A0"/>
      </w:tblPr>
      <w:tblGrid>
        <w:gridCol w:w="399"/>
        <w:gridCol w:w="2114"/>
        <w:gridCol w:w="2375"/>
        <w:gridCol w:w="1067"/>
        <w:gridCol w:w="920"/>
        <w:gridCol w:w="1569"/>
      </w:tblGrid>
      <w:tr w:rsidR="009E7DDB" w:rsidRPr="009E7DDB" w:rsidTr="009E7DDB">
        <w:trPr>
          <w:trHeight w:val="3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重庆市同力保温材料有限公司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巴南区鱼洞街道百胜村一社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张霞,黄傍松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2022-04-18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9E7DDB" w:rsidRPr="009E7DDB" w:rsidRDefault="009E7DDB" w:rsidP="009E7DDB">
      <w:pPr>
        <w:widowControl/>
        <w:spacing w:before="100" w:beforeAutospacing="1" w:after="100" w:afterAutospacing="1" w:line="360" w:lineRule="atLeast"/>
        <w:ind w:firstLine="480"/>
        <w:jc w:val="center"/>
        <w:rPr>
          <w:rFonts w:ascii="宋体" w:hAnsi="宋体" w:cs="Arial" w:hint="eastAsia"/>
          <w:kern w:val="0"/>
          <w:sz w:val="22"/>
          <w:szCs w:val="22"/>
        </w:rPr>
      </w:pPr>
      <w:r w:rsidRPr="009E7DDB">
        <w:rPr>
          <w:rFonts w:ascii="宋体" w:hAnsi="宋体" w:cs="Arial" w:hint="eastAsia"/>
          <w:kern w:val="0"/>
          <w:sz w:val="22"/>
          <w:szCs w:val="22"/>
        </w:rPr>
        <w:t>社会化服务机构检查公示名单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9" w:type="dxa"/>
          <w:left w:w="138" w:type="dxa"/>
          <w:bottom w:w="69" w:type="dxa"/>
          <w:right w:w="138" w:type="dxa"/>
        </w:tblCellMar>
        <w:tblLook w:val="04A0"/>
      </w:tblPr>
      <w:tblGrid>
        <w:gridCol w:w="399"/>
        <w:gridCol w:w="2114"/>
        <w:gridCol w:w="2375"/>
        <w:gridCol w:w="1067"/>
        <w:gridCol w:w="920"/>
        <w:gridCol w:w="1569"/>
      </w:tblGrid>
      <w:tr w:rsidR="009E7DDB" w:rsidRPr="009E7DDB" w:rsidTr="009E7DDB">
        <w:trPr>
          <w:trHeight w:val="36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检查结果</w:t>
            </w:r>
          </w:p>
        </w:tc>
      </w:tr>
      <w:tr w:rsidR="009E7DDB" w:rsidRPr="009E7DDB" w:rsidTr="009E7DDB">
        <w:trPr>
          <w:trHeight w:val="33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重庆法澜检测技术有限公司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重庆市巴南区渝南大道77号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卢挺,文其玲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2022-10-27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9E7DDB" w:rsidRPr="009E7DDB" w:rsidRDefault="009E7DDB" w:rsidP="009E7DDB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9E7DDB">
              <w:rPr>
                <w:rFonts w:ascii="宋体" w:hAnsi="宋体" w:cs="Arial" w:hint="eastAsia"/>
                <w:kern w:val="0"/>
                <w:sz w:val="22"/>
                <w:szCs w:val="22"/>
              </w:rPr>
              <w:t>发现问题做出行政指导</w:t>
            </w:r>
          </w:p>
        </w:tc>
      </w:tr>
    </w:tbl>
    <w:p w:rsidR="00F67C86" w:rsidRPr="009E7DDB" w:rsidRDefault="00F67C86"/>
    <w:sectPr w:rsidR="00F67C86" w:rsidRPr="009E7DDB" w:rsidSect="00F6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DDB"/>
    <w:rsid w:val="009E7DDB"/>
    <w:rsid w:val="00F6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9E7DDB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9E7DDB"/>
    <w:rPr>
      <w:rFonts w:ascii="宋体" w:hAnsi="宋体" w:cs="宋体"/>
      <w:sz w:val="24"/>
      <w:szCs w:val="24"/>
      <w:shd w:val="clear" w:color="auto" w:fill="F8F8F8"/>
    </w:rPr>
  </w:style>
  <w:style w:type="paragraph" w:styleId="a3">
    <w:name w:val="Normal (Web)"/>
    <w:basedOn w:val="a"/>
    <w:uiPriority w:val="99"/>
    <w:unhideWhenUsed/>
    <w:rsid w:val="009E7DDB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ueditor">
    <w:name w:val="trs_ueditor"/>
    <w:basedOn w:val="a"/>
    <w:rsid w:val="009E7DDB"/>
    <w:pPr>
      <w:widowControl/>
      <w:pBdr>
        <w:top w:val="dotted" w:sz="6" w:space="12" w:color="F5F5F5"/>
        <w:left w:val="dotted" w:sz="6" w:space="0" w:color="F5F5F5"/>
        <w:bottom w:val="dotted" w:sz="6" w:space="0" w:color="F5F5F5"/>
        <w:right w:val="dotted" w:sz="6" w:space="0" w:color="F5F5F5"/>
      </w:pBdr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paperdefault">
    <w:name w:val="trs_paper_default"/>
    <w:basedOn w:val="a"/>
    <w:rsid w:val="009E7DDB"/>
    <w:pPr>
      <w:widowControl/>
      <w:spacing w:before="554" w:after="332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paperdefault2">
    <w:name w:val="trs_paper_default2"/>
    <w:basedOn w:val="a"/>
    <w:rsid w:val="009E7DDB"/>
    <w:pPr>
      <w:widowControl/>
      <w:spacing w:before="554" w:after="554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paperdefaultorder">
    <w:name w:val="trs_paper_default_order"/>
    <w:basedOn w:val="a"/>
    <w:rsid w:val="009E7DDB"/>
    <w:pPr>
      <w:widowControl/>
      <w:spacing w:before="554" w:after="554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paperdefaultnotice">
    <w:name w:val="trs_paper_default_notice"/>
    <w:basedOn w:val="a"/>
    <w:rsid w:val="009E7DDB"/>
    <w:pPr>
      <w:widowControl/>
      <w:spacing w:before="554" w:after="554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papera4">
    <w:name w:val="trs_paper_a4"/>
    <w:basedOn w:val="a"/>
    <w:rsid w:val="009E7DDB"/>
    <w:pPr>
      <w:widowControl/>
      <w:spacing w:before="554" w:after="332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paperb5">
    <w:name w:val="trs_paper_b5"/>
    <w:basedOn w:val="a"/>
    <w:rsid w:val="009E7DDB"/>
    <w:pPr>
      <w:widowControl/>
      <w:spacing w:before="554" w:after="332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pageseparator">
    <w:name w:val="trs_page_separator"/>
    <w:basedOn w:val="a"/>
    <w:rsid w:val="009E7DDB"/>
    <w:pPr>
      <w:widowControl/>
      <w:spacing w:before="100" w:beforeAutospacing="1" w:after="138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edui-faked-video">
    <w:name w:val="edui-faked-video"/>
    <w:basedOn w:val="a"/>
    <w:rsid w:val="009E7DDB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edui-remote-image">
    <w:name w:val="edui-remote-image"/>
    <w:basedOn w:val="a"/>
    <w:rsid w:val="009E7DDB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vanish/>
      <w:kern w:val="0"/>
      <w:sz w:val="24"/>
    </w:rPr>
  </w:style>
  <w:style w:type="paragraph" w:customStyle="1" w:styleId="pic-placeholder">
    <w:name w:val="pic-placeholder"/>
    <w:basedOn w:val="a"/>
    <w:rsid w:val="009E7DDB"/>
    <w:pPr>
      <w:widowControl/>
      <w:spacing w:before="69" w:after="69" w:line="36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pic-loading">
    <w:name w:val="pic-loading"/>
    <w:basedOn w:val="a"/>
    <w:rsid w:val="009E7DDB"/>
    <w:pPr>
      <w:widowControl/>
      <w:spacing w:before="100" w:beforeAutospacing="1" w:after="100" w:afterAutospacing="1" w:line="360" w:lineRule="atLeast"/>
      <w:ind w:left="-208"/>
      <w:jc w:val="left"/>
    </w:pPr>
    <w:rPr>
      <w:rFonts w:ascii="宋体" w:hAnsi="宋体" w:cs="宋体"/>
      <w:kern w:val="0"/>
      <w:sz w:val="24"/>
    </w:rPr>
  </w:style>
  <w:style w:type="paragraph" w:customStyle="1" w:styleId="pic-error">
    <w:name w:val="pic-error"/>
    <w:basedOn w:val="a"/>
    <w:rsid w:val="009E7DDB"/>
    <w:pPr>
      <w:widowControl/>
      <w:spacing w:before="100" w:beforeAutospacing="1" w:after="100" w:afterAutospacing="1" w:line="277" w:lineRule="atLeast"/>
      <w:ind w:left="-554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pic-error-text">
    <w:name w:val="pic-error-text"/>
    <w:basedOn w:val="a"/>
    <w:rsid w:val="009E7DDB"/>
    <w:pPr>
      <w:widowControl/>
      <w:spacing w:line="360" w:lineRule="atLeast"/>
      <w:ind w:left="138" w:right="138"/>
      <w:jc w:val="left"/>
    </w:pPr>
    <w:rPr>
      <w:rFonts w:ascii="宋体" w:hAnsi="宋体" w:cs="宋体"/>
      <w:kern w:val="0"/>
      <w:sz w:val="24"/>
    </w:rPr>
  </w:style>
  <w:style w:type="paragraph" w:customStyle="1" w:styleId="trs-proof-sensitive">
    <w:name w:val="trs-proof-sensitive"/>
    <w:basedOn w:val="a"/>
    <w:rsid w:val="009E7DDB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-proof-customized">
    <w:name w:val="trs-proof-customized"/>
    <w:basedOn w:val="a"/>
    <w:rsid w:val="009E7DDB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-proof-duplicated">
    <w:name w:val="trs-proof-duplicated"/>
    <w:basedOn w:val="a"/>
    <w:rsid w:val="009E7DDB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agebar">
    <w:name w:val="pagebar"/>
    <w:basedOn w:val="a"/>
    <w:rsid w:val="009E7DDB"/>
    <w:pPr>
      <w:widowControl/>
      <w:shd w:val="clear" w:color="auto" w:fill="E0E0E0"/>
      <w:spacing w:before="554" w:after="277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rs-title-editor">
    <w:name w:val="trs-title-editor"/>
    <w:basedOn w:val="a"/>
    <w:rsid w:val="009E7DDB"/>
    <w:pPr>
      <w:widowControl/>
      <w:spacing w:before="111" w:after="11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ue-table-interlace-color-single">
    <w:name w:val="ue-table-interlace-color-single"/>
    <w:basedOn w:val="a"/>
    <w:rsid w:val="009E7DDB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ue-table-interlace-color-double">
    <w:name w:val="ue-table-interlace-color-double"/>
    <w:basedOn w:val="a"/>
    <w:rsid w:val="009E7DDB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st-paddingleft-1">
    <w:name w:val="list-paddingleft-1"/>
    <w:basedOn w:val="a"/>
    <w:rsid w:val="009E7DDB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st-paddingleft-2">
    <w:name w:val="list-paddingleft-2"/>
    <w:basedOn w:val="a"/>
    <w:rsid w:val="009E7DDB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st-paddingleft-3">
    <w:name w:val="list-paddingleft-3"/>
    <w:basedOn w:val="a"/>
    <w:rsid w:val="009E7DDB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agebreak">
    <w:name w:val="pagebreak"/>
    <w:basedOn w:val="a"/>
    <w:rsid w:val="009E7DDB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oadingclass">
    <w:name w:val="loadingclass"/>
    <w:basedOn w:val="a"/>
    <w:rsid w:val="009E7DDB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left="14"/>
      <w:jc w:val="left"/>
    </w:pPr>
    <w:rPr>
      <w:rFonts w:ascii="宋体" w:hAnsi="宋体" w:cs="宋体"/>
      <w:kern w:val="0"/>
      <w:sz w:val="24"/>
    </w:rPr>
  </w:style>
  <w:style w:type="paragraph" w:customStyle="1" w:styleId="loaderrorclass">
    <w:name w:val="loaderrorclass"/>
    <w:basedOn w:val="a"/>
    <w:rsid w:val="009E7DDB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14"/>
      <w:jc w:val="left"/>
    </w:pPr>
    <w:rPr>
      <w:rFonts w:ascii="宋体" w:hAnsi="宋体" w:cs="宋体"/>
      <w:kern w:val="0"/>
      <w:sz w:val="24"/>
    </w:rPr>
  </w:style>
  <w:style w:type="paragraph" w:customStyle="1" w:styleId="selecttdclass">
    <w:name w:val="selecttdclass"/>
    <w:basedOn w:val="a"/>
    <w:rsid w:val="009E7DDB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anchorclass">
    <w:name w:val="anchorclass"/>
    <w:basedOn w:val="a"/>
    <w:rsid w:val="009E7DDB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anchorclass1">
    <w:name w:val="anchorclass1"/>
    <w:basedOn w:val="a"/>
    <w:rsid w:val="009E7DDB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1668</Words>
  <Characters>9514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hp2018</dc:creator>
  <cp:lastModifiedBy>hp2018</cp:lastModifiedBy>
  <cp:revision>1</cp:revision>
  <dcterms:created xsi:type="dcterms:W3CDTF">2023-03-02T01:27:00Z</dcterms:created>
  <dcterms:modified xsi:type="dcterms:W3CDTF">2023-03-02T01:28:00Z</dcterms:modified>
</cp:coreProperties>
</file>