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7E50E">
      <w:pPr>
        <w:rPr>
          <w:sz w:val="32"/>
          <w:szCs w:val="32"/>
        </w:rPr>
      </w:pPr>
    </w:p>
    <w:p w14:paraId="20787932"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重庆市巴南区生态环境局202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4</w:t>
      </w:r>
      <w:r>
        <w:rPr>
          <w:rFonts w:hint="eastAsia" w:asciiTheme="majorEastAsia" w:hAnsiTheme="majorEastAsia" w:eastAsiaTheme="majorEastAsia"/>
          <w:sz w:val="28"/>
          <w:szCs w:val="28"/>
        </w:rPr>
        <w:t>年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第三季度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28"/>
          <w:szCs w:val="28"/>
        </w:rPr>
        <w:t>办理辐射安全许可证公示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636"/>
        <w:gridCol w:w="914"/>
        <w:gridCol w:w="1411"/>
        <w:gridCol w:w="1417"/>
        <w:gridCol w:w="1610"/>
      </w:tblGrid>
      <w:tr w14:paraId="2078F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 w14:paraId="16DE0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序号</w:t>
            </w:r>
          </w:p>
        </w:tc>
        <w:tc>
          <w:tcPr>
            <w:tcW w:w="2636" w:type="dxa"/>
            <w:vAlign w:val="center"/>
          </w:tcPr>
          <w:p w14:paraId="6518E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单位名称</w:t>
            </w:r>
          </w:p>
        </w:tc>
        <w:tc>
          <w:tcPr>
            <w:tcW w:w="914" w:type="dxa"/>
            <w:vAlign w:val="center"/>
          </w:tcPr>
          <w:p w14:paraId="06E20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办证类型</w:t>
            </w:r>
          </w:p>
        </w:tc>
        <w:tc>
          <w:tcPr>
            <w:tcW w:w="1411" w:type="dxa"/>
            <w:vAlign w:val="center"/>
          </w:tcPr>
          <w:p w14:paraId="3986C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许可证号</w:t>
            </w:r>
          </w:p>
        </w:tc>
        <w:tc>
          <w:tcPr>
            <w:tcW w:w="1417" w:type="dxa"/>
            <w:vAlign w:val="center"/>
          </w:tcPr>
          <w:p w14:paraId="0FB42C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审批时间</w:t>
            </w:r>
          </w:p>
        </w:tc>
        <w:tc>
          <w:tcPr>
            <w:tcW w:w="1610" w:type="dxa"/>
            <w:vAlign w:val="center"/>
          </w:tcPr>
          <w:p w14:paraId="7C4A1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许可种类和范围</w:t>
            </w:r>
          </w:p>
        </w:tc>
      </w:tr>
      <w:tr w14:paraId="3BA64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 w14:paraId="2B8BA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36" w:type="dxa"/>
            <w:vAlign w:val="center"/>
          </w:tcPr>
          <w:p w14:paraId="23290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重庆艾美齿口腔诊所管理连锁有限公司巴南丽都锦城口腔诊所</w:t>
            </w:r>
          </w:p>
        </w:tc>
        <w:tc>
          <w:tcPr>
            <w:tcW w:w="914" w:type="dxa"/>
            <w:vAlign w:val="center"/>
          </w:tcPr>
          <w:p w14:paraId="5C54D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变更法人地址</w:t>
            </w:r>
          </w:p>
        </w:tc>
        <w:tc>
          <w:tcPr>
            <w:tcW w:w="1411" w:type="dxa"/>
            <w:vAlign w:val="center"/>
          </w:tcPr>
          <w:p w14:paraId="185F9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渝环辐证[18122]</w:t>
            </w:r>
          </w:p>
        </w:tc>
        <w:tc>
          <w:tcPr>
            <w:tcW w:w="1417" w:type="dxa"/>
            <w:vAlign w:val="center"/>
          </w:tcPr>
          <w:p w14:paraId="3C487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2024.7.2</w:t>
            </w:r>
          </w:p>
        </w:tc>
        <w:tc>
          <w:tcPr>
            <w:tcW w:w="1610" w:type="dxa"/>
            <w:vAlign w:val="center"/>
          </w:tcPr>
          <w:p w14:paraId="6EF3C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使用Ⅲ类射线装置</w:t>
            </w:r>
          </w:p>
        </w:tc>
      </w:tr>
      <w:tr w14:paraId="60EF7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 w14:paraId="75C6A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36" w:type="dxa"/>
            <w:vAlign w:val="center"/>
          </w:tcPr>
          <w:p w14:paraId="77B20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重庆市儿童福利院儿康医院</w:t>
            </w:r>
          </w:p>
        </w:tc>
        <w:tc>
          <w:tcPr>
            <w:tcW w:w="914" w:type="dxa"/>
            <w:vAlign w:val="center"/>
          </w:tcPr>
          <w:p w14:paraId="48F29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变更法人地址</w:t>
            </w:r>
          </w:p>
        </w:tc>
        <w:tc>
          <w:tcPr>
            <w:tcW w:w="1411" w:type="dxa"/>
            <w:vAlign w:val="center"/>
          </w:tcPr>
          <w:p w14:paraId="78A10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渝环辐证[18028]</w:t>
            </w:r>
          </w:p>
        </w:tc>
        <w:tc>
          <w:tcPr>
            <w:tcW w:w="1417" w:type="dxa"/>
            <w:vAlign w:val="center"/>
          </w:tcPr>
          <w:p w14:paraId="4518B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2024.7.2</w:t>
            </w:r>
          </w:p>
        </w:tc>
        <w:tc>
          <w:tcPr>
            <w:tcW w:w="1610" w:type="dxa"/>
            <w:vAlign w:val="center"/>
          </w:tcPr>
          <w:p w14:paraId="2FB4F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使用Ⅲ类射线装置</w:t>
            </w:r>
          </w:p>
        </w:tc>
      </w:tr>
      <w:tr w14:paraId="18F6E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 w14:paraId="14A14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36" w:type="dxa"/>
            <w:vAlign w:val="center"/>
          </w:tcPr>
          <w:p w14:paraId="0C215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重庆建设汽车系统股份有限公司</w:t>
            </w:r>
          </w:p>
        </w:tc>
        <w:tc>
          <w:tcPr>
            <w:tcW w:w="914" w:type="dxa"/>
            <w:vAlign w:val="center"/>
          </w:tcPr>
          <w:p w14:paraId="10F95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变更法人地址</w:t>
            </w:r>
          </w:p>
        </w:tc>
        <w:tc>
          <w:tcPr>
            <w:tcW w:w="1411" w:type="dxa"/>
            <w:vAlign w:val="center"/>
          </w:tcPr>
          <w:p w14:paraId="5170E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渝环辐证[18051]</w:t>
            </w:r>
          </w:p>
        </w:tc>
        <w:tc>
          <w:tcPr>
            <w:tcW w:w="1417" w:type="dxa"/>
            <w:vAlign w:val="center"/>
          </w:tcPr>
          <w:p w14:paraId="1C9A8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2024.9.4</w:t>
            </w:r>
          </w:p>
        </w:tc>
        <w:tc>
          <w:tcPr>
            <w:tcW w:w="1610" w:type="dxa"/>
            <w:vAlign w:val="center"/>
          </w:tcPr>
          <w:p w14:paraId="67A38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使用Ⅲ类射线装置</w:t>
            </w:r>
          </w:p>
        </w:tc>
      </w:tr>
      <w:tr w14:paraId="2F116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 w14:paraId="2EECD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36" w:type="dxa"/>
            <w:vAlign w:val="center"/>
          </w:tcPr>
          <w:p w14:paraId="2A812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重庆市巴南区莲花街道社区卫生服务中心</w:t>
            </w:r>
          </w:p>
        </w:tc>
        <w:tc>
          <w:tcPr>
            <w:tcW w:w="914" w:type="dxa"/>
            <w:vAlign w:val="center"/>
          </w:tcPr>
          <w:p w14:paraId="155D3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首次办证</w:t>
            </w:r>
          </w:p>
        </w:tc>
        <w:tc>
          <w:tcPr>
            <w:tcW w:w="1411" w:type="dxa"/>
            <w:vAlign w:val="center"/>
          </w:tcPr>
          <w:p w14:paraId="07D3D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渝环辐证[18129]</w:t>
            </w:r>
          </w:p>
        </w:tc>
        <w:tc>
          <w:tcPr>
            <w:tcW w:w="1417" w:type="dxa"/>
            <w:vAlign w:val="center"/>
          </w:tcPr>
          <w:p w14:paraId="46A9E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2024.9.14</w:t>
            </w:r>
          </w:p>
        </w:tc>
        <w:tc>
          <w:tcPr>
            <w:tcW w:w="1610" w:type="dxa"/>
            <w:vAlign w:val="center"/>
          </w:tcPr>
          <w:p w14:paraId="7DB7E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使用Ⅲ类射线装置</w:t>
            </w:r>
          </w:p>
        </w:tc>
      </w:tr>
      <w:tr w14:paraId="47CEE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 w14:paraId="322E1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36" w:type="dxa"/>
            <w:vAlign w:val="center"/>
          </w:tcPr>
          <w:p w14:paraId="403AE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重庆建设汽车系统股份有限公司</w:t>
            </w:r>
          </w:p>
        </w:tc>
        <w:tc>
          <w:tcPr>
            <w:tcW w:w="914" w:type="dxa"/>
            <w:vAlign w:val="center"/>
          </w:tcPr>
          <w:p w14:paraId="1A1A1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延续办证</w:t>
            </w:r>
          </w:p>
        </w:tc>
        <w:tc>
          <w:tcPr>
            <w:tcW w:w="1411" w:type="dxa"/>
            <w:vAlign w:val="center"/>
          </w:tcPr>
          <w:p w14:paraId="63794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渝环辐证[18051]</w:t>
            </w:r>
          </w:p>
        </w:tc>
        <w:tc>
          <w:tcPr>
            <w:tcW w:w="1417" w:type="dxa"/>
            <w:vAlign w:val="center"/>
          </w:tcPr>
          <w:p w14:paraId="2B9A3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2024.9.24</w:t>
            </w:r>
          </w:p>
        </w:tc>
        <w:tc>
          <w:tcPr>
            <w:tcW w:w="1610" w:type="dxa"/>
            <w:vAlign w:val="center"/>
          </w:tcPr>
          <w:p w14:paraId="2EB2A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使用Ⅲ类射线装置</w:t>
            </w:r>
          </w:p>
        </w:tc>
      </w:tr>
    </w:tbl>
    <w:p w14:paraId="10DC5F4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xMjU5MWMxNjJmZmUwZGM4OWI1ZTUxMDdmZDk4NDcifQ=="/>
  </w:docVars>
  <w:rsids>
    <w:rsidRoot w:val="00390743"/>
    <w:rsid w:val="00184979"/>
    <w:rsid w:val="001A2D58"/>
    <w:rsid w:val="00390743"/>
    <w:rsid w:val="005926A3"/>
    <w:rsid w:val="00616D9C"/>
    <w:rsid w:val="00663476"/>
    <w:rsid w:val="007E30F7"/>
    <w:rsid w:val="00AB35FA"/>
    <w:rsid w:val="00B64E8E"/>
    <w:rsid w:val="00B8390B"/>
    <w:rsid w:val="00BC087C"/>
    <w:rsid w:val="00D45E3F"/>
    <w:rsid w:val="1F4C4468"/>
    <w:rsid w:val="2E095013"/>
    <w:rsid w:val="33CA2F25"/>
    <w:rsid w:val="34496188"/>
    <w:rsid w:val="55493529"/>
    <w:rsid w:val="5624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237</Words>
  <Characters>309</Characters>
  <Lines>1</Lines>
  <Paragraphs>1</Paragraphs>
  <TotalTime>2</TotalTime>
  <ScaleCrop>false</ScaleCrop>
  <LinksUpToDate>false</LinksUpToDate>
  <CharactersWithSpaces>309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2023-03-14T07:42:00Z</dcterms:created>
  <dc:creator>巴南区_巴南区污防科_王绍政</dc:creator>
  <cp:lastModifiedBy>阿丽</cp:lastModifiedBy>
  <dcterms:modified xsi:type="dcterms:W3CDTF">2024-10-24T01:06:27Z</dcterms:modified>
  <dc:title>重庆市巴南区生态环境局2024年1-3月办理辐射安全许可证公示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AB94161AE30A40BE83DD33F1FDC42F13_13</vt:lpwstr>
  </property>
</Properties>
</file>