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62" w:rsidRDefault="00CD54C3" w:rsidP="002F7862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01DEA">
        <w:rPr>
          <w:rFonts w:ascii="方正小标宋_GBK" w:eastAsia="方正小标宋_GBK" w:hAnsi="Times New Roman" w:cs="Times New Roman" w:hint="eastAsia"/>
          <w:sz w:val="44"/>
          <w:szCs w:val="44"/>
        </w:rPr>
        <w:t>南泉街道“抢时间、抓进度”推动</w:t>
      </w:r>
    </w:p>
    <w:p w:rsidR="00CD54C3" w:rsidRDefault="00CD54C3" w:rsidP="002F7862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B01DEA">
        <w:rPr>
          <w:rFonts w:ascii="方正小标宋_GBK" w:eastAsia="方正小标宋_GBK" w:hAnsi="Times New Roman" w:cs="Times New Roman"/>
          <w:sz w:val="44"/>
          <w:szCs w:val="44"/>
        </w:rPr>
        <w:t>“</w:t>
      </w:r>
      <w:r w:rsidRPr="00B01DEA">
        <w:rPr>
          <w:rFonts w:ascii="方正小标宋_GBK" w:eastAsia="方正小标宋_GBK" w:hAnsi="Times New Roman" w:cs="Times New Roman"/>
          <w:sz w:val="44"/>
          <w:szCs w:val="44"/>
        </w:rPr>
        <w:t>绿盾</w:t>
      </w:r>
      <w:r w:rsidRPr="00B01DEA">
        <w:rPr>
          <w:rFonts w:ascii="方正小标宋_GBK" w:eastAsia="方正小标宋_GBK" w:hAnsi="Times New Roman" w:cs="Times New Roman"/>
          <w:sz w:val="44"/>
          <w:szCs w:val="44"/>
        </w:rPr>
        <w:t>”</w:t>
      </w:r>
      <w:r w:rsidRPr="00B01DEA">
        <w:rPr>
          <w:rFonts w:ascii="方正小标宋_GBK" w:eastAsia="方正小标宋_GBK" w:hAnsi="Times New Roman" w:cs="Times New Roman"/>
          <w:sz w:val="44"/>
          <w:szCs w:val="44"/>
        </w:rPr>
        <w:t>专项行动</w:t>
      </w:r>
      <w:r w:rsidRPr="00B01DEA">
        <w:rPr>
          <w:rFonts w:ascii="方正小标宋_GBK" w:eastAsia="方正小标宋_GBK" w:hAnsi="Times New Roman" w:cs="Times New Roman" w:hint="eastAsia"/>
          <w:sz w:val="44"/>
          <w:szCs w:val="44"/>
        </w:rPr>
        <w:t>攻坚见成效</w:t>
      </w:r>
    </w:p>
    <w:p w:rsidR="00CD54C3" w:rsidRDefault="00CD54C3" w:rsidP="00CD54C3">
      <w:pPr>
        <w:spacing w:line="60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</w:p>
    <w:p w:rsidR="00E7578D" w:rsidRDefault="00E7578D" w:rsidP="00E7578D">
      <w:pPr>
        <w:spacing w:line="60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346C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346C76">
        <w:rPr>
          <w:rFonts w:ascii="Times New Roman" w:eastAsia="方正仿宋_GBK" w:hAnsi="Times New Roman" w:cs="Times New Roman"/>
          <w:sz w:val="32"/>
          <w:szCs w:val="32"/>
        </w:rPr>
        <w:t>绿盾</w:t>
      </w:r>
      <w:r w:rsidRPr="00346C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46C76">
        <w:rPr>
          <w:rFonts w:ascii="Times New Roman" w:eastAsia="方正仿宋_GBK" w:hAnsi="Times New Roman" w:cs="Times New Roman"/>
          <w:sz w:val="32"/>
          <w:szCs w:val="32"/>
        </w:rPr>
        <w:t>自然保护地强化监督行动</w:t>
      </w:r>
      <w:r w:rsidRPr="00346C76">
        <w:rPr>
          <w:rFonts w:ascii="Times New Roman" w:eastAsia="方正仿宋_GBK" w:hAnsi="Times New Roman" w:cs="Times New Roman" w:hint="eastAsia"/>
          <w:sz w:val="32"/>
          <w:szCs w:val="32"/>
        </w:rPr>
        <w:t>是</w:t>
      </w:r>
      <w:r w:rsidRPr="00346C76">
        <w:rPr>
          <w:rFonts w:ascii="Times New Roman" w:eastAsia="方正仿宋_GBK" w:hAnsi="Times New Roman" w:cs="Times New Roman"/>
          <w:sz w:val="32"/>
          <w:szCs w:val="32"/>
        </w:rPr>
        <w:t>由生态环境部、国家林草局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Pr="00346C76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部委</w:t>
      </w:r>
      <w:r w:rsidRPr="00FD1046">
        <w:rPr>
          <w:rFonts w:ascii="Times New Roman" w:eastAsia="方正仿宋_GBK" w:hAnsi="Times New Roman" w:cs="Times New Roman"/>
          <w:sz w:val="32"/>
          <w:szCs w:val="32"/>
        </w:rPr>
        <w:t>联合组织开展的自然保护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地违法违规问题</w:t>
      </w:r>
      <w:r w:rsidRPr="00FD1046">
        <w:rPr>
          <w:rFonts w:ascii="Times New Roman" w:eastAsia="方正仿宋_GBK" w:hAnsi="Times New Roman" w:cs="Times New Roman"/>
          <w:sz w:val="32"/>
          <w:szCs w:val="32"/>
        </w:rPr>
        <w:t>监督检查专项行动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346C76">
        <w:rPr>
          <w:rFonts w:ascii="Times New Roman" w:eastAsia="方正仿宋_GBK" w:hAnsi="Times New Roman" w:cs="Times New Roman" w:hint="eastAsia"/>
          <w:sz w:val="32"/>
          <w:szCs w:val="32"/>
        </w:rPr>
        <w:t>重点排查处理自然保护区内采矿采砂、工矿企业和核心区缓冲区内的旅游开发、水电开发等焦点问题。</w:t>
      </w:r>
    </w:p>
    <w:p w:rsidR="007061B4" w:rsidRPr="004B0E1B" w:rsidRDefault="007061B4" w:rsidP="004B0E1B">
      <w:pPr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4B0E1B">
        <w:rPr>
          <w:rFonts w:ascii="方正黑体_GBK" w:eastAsia="方正黑体_GBK" w:hAnsi="方正黑体_GBK" w:cs="方正黑体_GBK" w:hint="eastAsia"/>
          <w:sz w:val="32"/>
          <w:szCs w:val="32"/>
        </w:rPr>
        <w:t>一、我区“绿盾”专项行动基本情况</w:t>
      </w:r>
    </w:p>
    <w:p w:rsidR="00E7578D" w:rsidRDefault="00E7578D" w:rsidP="00276A3E">
      <w:pPr>
        <w:spacing w:line="60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FD1046">
        <w:rPr>
          <w:rFonts w:ascii="Times New Roman" w:eastAsia="方正仿宋_GBK" w:hAnsi="Times New Roman" w:cs="Times New Roman"/>
          <w:sz w:val="32"/>
          <w:szCs w:val="32"/>
        </w:rPr>
        <w:t>自</w:t>
      </w:r>
      <w:r w:rsidRPr="00FD1046">
        <w:rPr>
          <w:rFonts w:ascii="Times New Roman" w:eastAsia="方正仿宋_GBK" w:hAnsi="Times New Roman" w:cs="Times New Roman"/>
          <w:sz w:val="32"/>
          <w:szCs w:val="32"/>
        </w:rPr>
        <w:t>2017</w:t>
      </w:r>
      <w:r w:rsidRPr="00FD1046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FD1046">
        <w:rPr>
          <w:rFonts w:ascii="Times New Roman" w:eastAsia="方正仿宋_GBK" w:hAnsi="Times New Roman" w:cs="Times New Roman"/>
          <w:sz w:val="32"/>
          <w:szCs w:val="32"/>
        </w:rPr>
        <w:t>绿盾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FD1046">
        <w:rPr>
          <w:rFonts w:ascii="Times New Roman" w:eastAsia="方正仿宋_GBK" w:hAnsi="Times New Roman" w:cs="Times New Roman"/>
          <w:sz w:val="32"/>
          <w:szCs w:val="32"/>
        </w:rPr>
        <w:t>专项行动开展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以来，市级共下发我区核查点位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6500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余个，</w:t>
      </w:r>
      <w:r>
        <w:rPr>
          <w:rFonts w:ascii="方正仿宋_GBK" w:eastAsia="方正仿宋_GBK" w:hAnsi="方正仿宋_GBK" w:cs="方正仿宋_GBK" w:hint="eastAsia"/>
          <w:kern w:val="24"/>
          <w:sz w:val="32"/>
          <w:szCs w:val="32"/>
        </w:rPr>
        <w:t>形成整改问题点位65个。截止2021年底，我区对65个问题点位实施了污染治理、企业搬迁、生态修复等整改措施，完成了整改销号任务。</w:t>
      </w:r>
    </w:p>
    <w:p w:rsidR="00716C3E" w:rsidRDefault="00E7578D" w:rsidP="00E7578D">
      <w:pPr>
        <w:spacing w:line="600" w:lineRule="exact"/>
        <w:ind w:firstLineChars="200" w:firstLine="640"/>
        <w:outlineLvl w:val="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4"/>
          <w:sz w:val="32"/>
          <w:szCs w:val="32"/>
        </w:rPr>
        <w:t>2022年，为迎接生态环境部对重庆市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FD1046">
        <w:rPr>
          <w:rFonts w:ascii="Times New Roman" w:eastAsia="方正仿宋_GBK" w:hAnsi="Times New Roman" w:cs="Times New Roman"/>
          <w:sz w:val="32"/>
          <w:szCs w:val="32"/>
        </w:rPr>
        <w:t>绿盾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”专项行动的整改验收，按照市生态环境局、市林业局要求，</w:t>
      </w:r>
      <w:r>
        <w:rPr>
          <w:rFonts w:ascii="方正仿宋_GBK" w:eastAsia="方正仿宋_GBK" w:hAnsi="方正仿宋_GBK" w:cs="方正仿宋_GBK" w:hint="eastAsia"/>
          <w:kern w:val="24"/>
          <w:sz w:val="32"/>
          <w:szCs w:val="32"/>
        </w:rPr>
        <w:t>我区需对</w:t>
      </w:r>
      <w:r w:rsidRPr="00FF1B7F">
        <w:rPr>
          <w:rFonts w:ascii="Times New Roman" w:eastAsia="方正仿宋_GBK" w:hAnsi="Times New Roman" w:hint="eastAsia"/>
          <w:sz w:val="32"/>
          <w:szCs w:val="32"/>
        </w:rPr>
        <w:t>桥口坝国家森林公园、南山</w:t>
      </w:r>
      <w:r w:rsidRPr="00FF1B7F">
        <w:rPr>
          <w:rFonts w:ascii="Times New Roman" w:eastAsia="方正仿宋_GBK" w:hAnsi="Times New Roman" w:hint="eastAsia"/>
          <w:sz w:val="32"/>
          <w:szCs w:val="32"/>
        </w:rPr>
        <w:t>-</w:t>
      </w:r>
      <w:r w:rsidRPr="00FF1B7F">
        <w:rPr>
          <w:rFonts w:ascii="Times New Roman" w:eastAsia="方正仿宋_GBK" w:hAnsi="Times New Roman" w:hint="eastAsia"/>
          <w:sz w:val="32"/>
          <w:szCs w:val="32"/>
        </w:rPr>
        <w:t>南泉风景名胜区两</w:t>
      </w:r>
      <w:r>
        <w:rPr>
          <w:rFonts w:ascii="Times New Roman" w:eastAsia="方正仿宋_GBK" w:hAnsi="Times New Roman" w:hint="eastAsia"/>
          <w:sz w:val="32"/>
          <w:szCs w:val="32"/>
        </w:rPr>
        <w:t>处共</w:t>
      </w:r>
      <w:r w:rsidRPr="00FF1B7F">
        <w:rPr>
          <w:rFonts w:ascii="Times New Roman" w:eastAsia="方正仿宋_GBK" w:hAnsi="Times New Roman" w:hint="eastAsia"/>
          <w:sz w:val="32"/>
          <w:szCs w:val="32"/>
        </w:rPr>
        <w:t>12</w:t>
      </w:r>
      <w:r w:rsidRPr="00FF1B7F">
        <w:rPr>
          <w:rFonts w:ascii="Times New Roman" w:eastAsia="方正仿宋_GBK" w:hAnsi="Times New Roman" w:hint="eastAsia"/>
          <w:sz w:val="32"/>
          <w:szCs w:val="32"/>
        </w:rPr>
        <w:t>个问题点位</w:t>
      </w:r>
      <w:r>
        <w:rPr>
          <w:rFonts w:ascii="Times New Roman" w:eastAsia="方正仿宋_GBK" w:hAnsi="Times New Roman" w:hint="eastAsia"/>
          <w:sz w:val="32"/>
          <w:szCs w:val="32"/>
        </w:rPr>
        <w:t>实施</w:t>
      </w:r>
      <w:r w:rsidRPr="00FF1B7F">
        <w:rPr>
          <w:rFonts w:ascii="Times New Roman" w:eastAsia="方正仿宋_GBK" w:hAnsi="Times New Roman" w:hint="eastAsia"/>
          <w:sz w:val="32"/>
          <w:szCs w:val="32"/>
        </w:rPr>
        <w:t>优化整改</w:t>
      </w:r>
      <w:r w:rsidR="00276A3E">
        <w:rPr>
          <w:rFonts w:ascii="Times New Roman" w:eastAsia="方正仿宋_GBK" w:hAnsi="Times New Roman" w:hint="eastAsia"/>
          <w:sz w:val="32"/>
          <w:szCs w:val="32"/>
        </w:rPr>
        <w:t>，</w:t>
      </w:r>
      <w:r w:rsidR="001005E8">
        <w:rPr>
          <w:rFonts w:ascii="Times New Roman" w:eastAsia="方正仿宋_GBK" w:hAnsi="Times New Roman" w:hint="eastAsia"/>
          <w:sz w:val="32"/>
          <w:szCs w:val="32"/>
        </w:rPr>
        <w:t>其中</w:t>
      </w:r>
      <w:r w:rsidR="007061B4">
        <w:rPr>
          <w:rFonts w:ascii="Times New Roman" w:eastAsia="方正仿宋_GBK" w:hAnsi="Times New Roman" w:hint="eastAsia"/>
          <w:sz w:val="32"/>
          <w:szCs w:val="32"/>
        </w:rPr>
        <w:t>涉及南泉街道的点位共</w:t>
      </w:r>
      <w:r w:rsidR="007061B4">
        <w:rPr>
          <w:rFonts w:ascii="Times New Roman" w:eastAsia="方正仿宋_GBK" w:hAnsi="Times New Roman" w:hint="eastAsia"/>
          <w:sz w:val="32"/>
          <w:szCs w:val="32"/>
        </w:rPr>
        <w:t>8</w:t>
      </w:r>
      <w:r w:rsidR="007061B4">
        <w:rPr>
          <w:rFonts w:ascii="Times New Roman" w:eastAsia="方正仿宋_GBK" w:hAnsi="Times New Roman" w:hint="eastAsia"/>
          <w:sz w:val="32"/>
          <w:szCs w:val="32"/>
        </w:rPr>
        <w:t>处，涉及企业共</w:t>
      </w:r>
      <w:r w:rsidR="007061B4">
        <w:rPr>
          <w:rFonts w:ascii="Times New Roman" w:eastAsia="方正仿宋_GBK" w:hAnsi="Times New Roman" w:hint="eastAsia"/>
          <w:sz w:val="32"/>
          <w:szCs w:val="32"/>
        </w:rPr>
        <w:t>15</w:t>
      </w:r>
      <w:r w:rsidR="007061B4">
        <w:rPr>
          <w:rFonts w:ascii="Times New Roman" w:eastAsia="方正仿宋_GBK" w:hAnsi="Times New Roman" w:hint="eastAsia"/>
          <w:sz w:val="32"/>
          <w:szCs w:val="32"/>
        </w:rPr>
        <w:t>家。</w:t>
      </w:r>
    </w:p>
    <w:p w:rsidR="00CD54C3" w:rsidRPr="00CC6FBF" w:rsidRDefault="00CD54C3" w:rsidP="00E7578D">
      <w:pPr>
        <w:spacing w:line="600" w:lineRule="exact"/>
        <w:ind w:firstLineChars="200" w:firstLine="640"/>
        <w:outlineLvl w:val="0"/>
        <w:rPr>
          <w:rFonts w:ascii="方正黑体_GBK" w:eastAsia="方正黑体_GBK" w:hAnsi="方正仿宋_GBK" w:cs="方正仿宋_GBK"/>
          <w:bCs/>
          <w:color w:val="000000" w:themeColor="text1"/>
          <w:sz w:val="32"/>
          <w:szCs w:val="32"/>
        </w:rPr>
      </w:pPr>
      <w:r w:rsidRPr="00CC6FBF">
        <w:rPr>
          <w:rFonts w:ascii="方正黑体_GBK" w:eastAsia="方正黑体_GBK" w:hAnsi="方正仿宋_GBK" w:cs="方正仿宋_GBK" w:hint="eastAsia"/>
          <w:bCs/>
          <w:color w:val="000000" w:themeColor="text1"/>
          <w:sz w:val="32"/>
          <w:szCs w:val="32"/>
        </w:rPr>
        <w:t>二、</w:t>
      </w:r>
      <w:r w:rsidR="00CC6FBF" w:rsidRPr="00CC6FBF">
        <w:rPr>
          <w:rFonts w:ascii="方正黑体_GBK" w:eastAsia="方正黑体_GBK" w:hAnsi="方正仿宋_GBK" w:cs="方正仿宋_GBK" w:hint="eastAsia"/>
          <w:bCs/>
          <w:color w:val="000000" w:themeColor="text1"/>
          <w:sz w:val="32"/>
          <w:szCs w:val="32"/>
        </w:rPr>
        <w:t>南泉街道工作举措</w:t>
      </w:r>
    </w:p>
    <w:p w:rsidR="00CC6FBF" w:rsidRDefault="00CD54C3" w:rsidP="00CC6FBF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 w:rsidRPr="00CE1253">
        <w:rPr>
          <w:rFonts w:ascii="方正楷体_GBK" w:eastAsia="方正楷体_GBK" w:hAnsi="方正仿宋_GBK" w:cs="方正仿宋_GBK" w:hint="eastAsia"/>
          <w:color w:val="000000" w:themeColor="text1"/>
          <w:sz w:val="32"/>
          <w:szCs w:val="32"/>
        </w:rPr>
        <w:t>一是</w:t>
      </w:r>
      <w:r w:rsidRPr="00CE1253">
        <w:rPr>
          <w:rFonts w:ascii="方正楷体_GBK" w:eastAsia="方正楷体_GBK" w:hAnsi="方正仿宋_GBK" w:cs="方正仿宋_GBK" w:hint="eastAsia"/>
          <w:bCs/>
          <w:color w:val="000000" w:themeColor="text1"/>
          <w:sz w:val="32"/>
          <w:szCs w:val="32"/>
        </w:rPr>
        <w:t>提高站位，加强组织领导</w:t>
      </w:r>
      <w:r w:rsidRPr="00CE1253">
        <w:rPr>
          <w:rFonts w:ascii="方正楷体_GBK" w:eastAsia="方正楷体_GBK" w:hAnsi="方正仿宋_GBK" w:cs="方正仿宋_GBK" w:hint="eastAsia"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街道成立以党政主要领导为组长的工作专班，每周召开工作推进会进行工作调度，针对</w:t>
      </w:r>
      <w:r w:rsidR="002F7862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涉及 “绿盾”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行动点位</w:t>
      </w:r>
      <w:r w:rsidR="002F7862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15家企业进行“一案一册”逐一研判，详细拟定工作方案、严密部署实施步骤，切实压实各级责任。</w:t>
      </w:r>
      <w:r w:rsidRPr="00CE1253">
        <w:rPr>
          <w:rFonts w:ascii="方正楷体_GBK" w:eastAsia="方正楷体_GBK" w:hAnsi="方正仿宋_GBK" w:cs="方正仿宋_GBK" w:hint="eastAsia"/>
          <w:color w:val="000000" w:themeColor="text1"/>
          <w:sz w:val="32"/>
          <w:szCs w:val="32"/>
        </w:rPr>
        <w:t>二是广泛动员，提高群众意识。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利用村支两委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lastRenderedPageBreak/>
        <w:t>会、党员代表大会、社员代表大会、院坝会和宣传栏、横幅标语等手段，大力宣传生态保护政策，讲明</w:t>
      </w:r>
      <w:r w:rsidR="004A4165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利害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关系，广泛动员</w:t>
      </w:r>
      <w:r w:rsidR="002F7862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形成上下积极参与整治的良好氛围。</w:t>
      </w:r>
      <w:r w:rsidRPr="00CE1253">
        <w:rPr>
          <w:rFonts w:ascii="方正楷体_GBK" w:eastAsia="方正楷体_GBK" w:hAnsi="方正仿宋_GBK" w:cs="方正仿宋_GBK" w:hint="eastAsia"/>
          <w:color w:val="000000" w:themeColor="text1"/>
          <w:sz w:val="32"/>
          <w:szCs w:val="32"/>
        </w:rPr>
        <w:t>三是结合实际，合理压低预算。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落实专人逐户进行谈判，结合实际压低经费预算，出租厂房按照实际出租价格计算补助费用，自用厂房参照</w:t>
      </w:r>
      <w:r w:rsidR="00721356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整治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出租厂房</w:t>
      </w:r>
      <w:r w:rsidR="00721356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单价，</w:t>
      </w:r>
      <w:r w:rsidR="00721356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合理压低整治经费，</w:t>
      </w: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确保整治经费控制在预算范围内。</w:t>
      </w:r>
    </w:p>
    <w:p w:rsidR="00CC6FBF" w:rsidRDefault="00CC6FBF" w:rsidP="00CC6FBF">
      <w:pPr>
        <w:spacing w:line="600" w:lineRule="exact"/>
        <w:ind w:firstLineChars="200" w:firstLine="640"/>
        <w:outlineLvl w:val="0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三、南泉街道工作成效</w:t>
      </w:r>
    </w:p>
    <w:p w:rsidR="00CD54C3" w:rsidRPr="00DE63DE" w:rsidRDefault="002F7862" w:rsidP="00DE63DE">
      <w:pPr>
        <w:spacing w:line="600" w:lineRule="exact"/>
        <w:ind w:firstLineChars="200" w:firstLine="640"/>
        <w:outlineLvl w:val="0"/>
        <w:rPr>
          <w:rFonts w:ascii="方正仿宋_GBK" w:eastAsia="方正仿宋_GBK" w:hAnsi="方正仿宋_GBK" w:cs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南泉</w:t>
      </w:r>
      <w:r w:rsidR="00CD54C3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街道、</w:t>
      </w:r>
      <w:bookmarkStart w:id="0" w:name="_GoBack"/>
      <w:bookmarkEnd w:id="0"/>
      <w:r w:rsidR="00CD54C3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村社专班工作组按照先易后难的顺序倒排工期</w:t>
      </w:r>
      <w:r w:rsidR="00250208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，</w:t>
      </w:r>
      <w:r w:rsidR="00CD54C3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全力攻坚，齐心协力抢时间、抓进度，半月内完成80%搬迁任务，一个月内全面完成企业搬迁清退和生态环保问题整改销号，</w:t>
      </w:r>
      <w:r w:rsidR="00DE63DE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切实保护好国土生态安全。共</w:t>
      </w:r>
      <w:r w:rsidR="00721356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整治涉及厂房约7.6万平方米，</w:t>
      </w:r>
      <w:r w:rsidR="00DE63DE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整治</w:t>
      </w:r>
      <w:r w:rsidR="00721356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费用合计约425.8</w:t>
      </w:r>
      <w:r w:rsidR="00DE63DE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万元</w:t>
      </w:r>
      <w:r w:rsidR="00D22D5B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，比原计划搬迁整治费用</w:t>
      </w:r>
      <w:r w:rsidR="00B47F25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节约</w:t>
      </w:r>
      <w:r w:rsidR="00C55FFA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30%</w:t>
      </w:r>
      <w:r w:rsidR="00DE63DE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 xml:space="preserve">。 </w:t>
      </w:r>
      <w:r w:rsidR="001E37CA" w:rsidRPr="001E37CA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圆满完成</w:t>
      </w:r>
      <w:r w:rsidR="00D22D5B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  <w:szCs w:val="32"/>
        </w:rPr>
        <w:t>“绿盾”行动部分问题点位优化整改工作。</w:t>
      </w:r>
    </w:p>
    <w:sectPr w:rsidR="00CD54C3" w:rsidRPr="00DE63DE" w:rsidSect="003B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B1" w:rsidRPr="003F6284" w:rsidRDefault="001C49B1" w:rsidP="00E7578D">
      <w:pPr>
        <w:rPr>
          <w:rFonts w:eastAsia="宋体"/>
          <w:szCs w:val="21"/>
        </w:rPr>
      </w:pPr>
      <w:r>
        <w:separator/>
      </w:r>
    </w:p>
  </w:endnote>
  <w:endnote w:type="continuationSeparator" w:id="0">
    <w:p w:rsidR="001C49B1" w:rsidRPr="003F6284" w:rsidRDefault="001C49B1" w:rsidP="00E7578D">
      <w:pPr>
        <w:rPr>
          <w:rFonts w:eastAsia="宋体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B1" w:rsidRPr="003F6284" w:rsidRDefault="001C49B1" w:rsidP="00E7578D">
      <w:pPr>
        <w:rPr>
          <w:rFonts w:eastAsia="宋体"/>
          <w:szCs w:val="21"/>
        </w:rPr>
      </w:pPr>
      <w:r>
        <w:separator/>
      </w:r>
    </w:p>
  </w:footnote>
  <w:footnote w:type="continuationSeparator" w:id="0">
    <w:p w:rsidR="001C49B1" w:rsidRPr="003F6284" w:rsidRDefault="001C49B1" w:rsidP="00E7578D">
      <w:pPr>
        <w:rPr>
          <w:rFonts w:eastAsia="宋体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78D"/>
    <w:rsid w:val="001005E8"/>
    <w:rsid w:val="001C49B1"/>
    <w:rsid w:val="001E37CA"/>
    <w:rsid w:val="00250208"/>
    <w:rsid w:val="00276A3E"/>
    <w:rsid w:val="002E0003"/>
    <w:rsid w:val="002F7862"/>
    <w:rsid w:val="003836A5"/>
    <w:rsid w:val="003B34BD"/>
    <w:rsid w:val="004A4165"/>
    <w:rsid w:val="004B0E1B"/>
    <w:rsid w:val="007061B4"/>
    <w:rsid w:val="00716C3E"/>
    <w:rsid w:val="00721356"/>
    <w:rsid w:val="007F0D84"/>
    <w:rsid w:val="008B1B1B"/>
    <w:rsid w:val="00B47F25"/>
    <w:rsid w:val="00BC4765"/>
    <w:rsid w:val="00BE53A8"/>
    <w:rsid w:val="00C55FFA"/>
    <w:rsid w:val="00CC6FBF"/>
    <w:rsid w:val="00CD54C3"/>
    <w:rsid w:val="00CE1253"/>
    <w:rsid w:val="00D22D5B"/>
    <w:rsid w:val="00D80449"/>
    <w:rsid w:val="00DE63DE"/>
    <w:rsid w:val="00E7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127</Words>
  <Characters>726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hp2018</cp:lastModifiedBy>
  <cp:revision>14</cp:revision>
  <dcterms:created xsi:type="dcterms:W3CDTF">2023-03-13T09:49:00Z</dcterms:created>
  <dcterms:modified xsi:type="dcterms:W3CDTF">2023-09-19T04:11:00Z</dcterms:modified>
</cp:coreProperties>
</file>