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37" w:rsidRDefault="00BB5815" w:rsidP="00B85EE8">
      <w:pPr>
        <w:spacing w:line="600" w:lineRule="exact"/>
        <w:jc w:val="center"/>
        <w:rPr>
          <w:rFonts w:asciiTheme="minorEastAsia" w:hAnsiTheme="minorEastAsia" w:cs="方正小标宋简体" w:hint="eastAsia"/>
          <w:b/>
          <w:sz w:val="36"/>
          <w:szCs w:val="36"/>
        </w:rPr>
      </w:pPr>
      <w:r w:rsidRPr="00B85EE8">
        <w:rPr>
          <w:rFonts w:asciiTheme="minorEastAsia" w:hAnsiTheme="minorEastAsia" w:cs="方正小标宋简体" w:hint="eastAsia"/>
          <w:b/>
          <w:sz w:val="36"/>
          <w:szCs w:val="36"/>
        </w:rPr>
        <w:t>巴南</w:t>
      </w:r>
      <w:r w:rsidR="00B84837">
        <w:rPr>
          <w:rFonts w:asciiTheme="minorEastAsia" w:hAnsiTheme="minorEastAsia" w:cs="方正小标宋简体" w:hint="eastAsia"/>
          <w:b/>
          <w:sz w:val="36"/>
          <w:szCs w:val="36"/>
        </w:rPr>
        <w:t>区统计</w:t>
      </w:r>
      <w:r w:rsidRPr="00B85EE8">
        <w:rPr>
          <w:rFonts w:asciiTheme="minorEastAsia" w:hAnsiTheme="minorEastAsia" w:cs="方正小标宋简体" w:hint="eastAsia"/>
          <w:b/>
          <w:sz w:val="36"/>
          <w:szCs w:val="36"/>
        </w:rPr>
        <w:t>局“三步走”做好</w:t>
      </w:r>
      <w:proofErr w:type="gramStart"/>
      <w:r w:rsidRPr="00B85EE8">
        <w:rPr>
          <w:rFonts w:asciiTheme="minorEastAsia" w:hAnsiTheme="minorEastAsia" w:cs="方正小标宋简体" w:hint="eastAsia"/>
          <w:b/>
          <w:sz w:val="36"/>
          <w:szCs w:val="36"/>
        </w:rPr>
        <w:t>规</w:t>
      </w:r>
      <w:proofErr w:type="gramEnd"/>
      <w:r w:rsidRPr="00B85EE8">
        <w:rPr>
          <w:rFonts w:asciiTheme="minorEastAsia" w:hAnsiTheme="minorEastAsia" w:cs="方正小标宋简体" w:hint="eastAsia"/>
          <w:b/>
          <w:sz w:val="36"/>
          <w:szCs w:val="36"/>
        </w:rPr>
        <w:t>下服务业样本</w:t>
      </w:r>
    </w:p>
    <w:p w:rsidR="006C1E19" w:rsidRPr="00B85EE8" w:rsidRDefault="00BB5815" w:rsidP="00B85EE8">
      <w:pPr>
        <w:spacing w:line="600" w:lineRule="exact"/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B85EE8">
        <w:rPr>
          <w:rFonts w:asciiTheme="minorEastAsia" w:hAnsiTheme="minorEastAsia" w:cs="方正小标宋简体" w:hint="eastAsia"/>
          <w:b/>
          <w:sz w:val="36"/>
          <w:szCs w:val="36"/>
        </w:rPr>
        <w:t>轮换工作</w:t>
      </w:r>
    </w:p>
    <w:p w:rsidR="00B85EE8" w:rsidRPr="00B84837" w:rsidRDefault="00B85EE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C1E19" w:rsidRPr="00B85EE8" w:rsidRDefault="00BB5815" w:rsidP="00F8321C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B85EE8">
        <w:rPr>
          <w:rFonts w:asciiTheme="minorEastAsia" w:hAnsiTheme="minorEastAsia" w:cs="仿宋_GB2312"/>
          <w:sz w:val="28"/>
          <w:szCs w:val="28"/>
        </w:rPr>
        <w:t>为</w:t>
      </w:r>
      <w:r w:rsidRPr="00B85EE8">
        <w:rPr>
          <w:rFonts w:asciiTheme="minorEastAsia" w:hAnsiTheme="minorEastAsia" w:cs="仿宋_GB2312" w:hint="eastAsia"/>
          <w:sz w:val="28"/>
          <w:szCs w:val="28"/>
        </w:rPr>
        <w:t>进一步</w:t>
      </w:r>
      <w:r w:rsidRPr="00B85EE8">
        <w:rPr>
          <w:rFonts w:asciiTheme="minorEastAsia" w:hAnsiTheme="minorEastAsia" w:cs="仿宋_GB2312"/>
          <w:sz w:val="28"/>
          <w:szCs w:val="28"/>
        </w:rPr>
        <w:t>夯实</w:t>
      </w:r>
      <w:r w:rsidRPr="00B85EE8">
        <w:rPr>
          <w:rFonts w:asciiTheme="minorEastAsia" w:hAnsiTheme="minorEastAsia" w:cs="仿宋_GB2312" w:hint="eastAsia"/>
          <w:sz w:val="28"/>
          <w:szCs w:val="28"/>
        </w:rPr>
        <w:t>全区</w:t>
      </w:r>
      <w:proofErr w:type="gramStart"/>
      <w:r w:rsidRPr="00B85EE8">
        <w:rPr>
          <w:rFonts w:asciiTheme="minorEastAsia" w:hAnsiTheme="minorEastAsia" w:cs="仿宋_GB2312" w:hint="eastAsia"/>
          <w:sz w:val="28"/>
          <w:szCs w:val="28"/>
        </w:rPr>
        <w:t>规</w:t>
      </w:r>
      <w:proofErr w:type="gramEnd"/>
      <w:r w:rsidRPr="00B85EE8">
        <w:rPr>
          <w:rFonts w:asciiTheme="minorEastAsia" w:hAnsiTheme="minorEastAsia" w:cs="仿宋_GB2312" w:hint="eastAsia"/>
          <w:sz w:val="28"/>
          <w:szCs w:val="28"/>
        </w:rPr>
        <w:t>下服务业</w:t>
      </w:r>
      <w:r w:rsidRPr="00B85EE8">
        <w:rPr>
          <w:rFonts w:asciiTheme="minorEastAsia" w:hAnsiTheme="minorEastAsia" w:cs="仿宋_GB2312"/>
          <w:sz w:val="28"/>
          <w:szCs w:val="28"/>
        </w:rPr>
        <w:t>统计工作基础，</w:t>
      </w:r>
      <w:r w:rsidRPr="00B85EE8">
        <w:rPr>
          <w:rFonts w:asciiTheme="minorEastAsia" w:hAnsiTheme="minorEastAsia" w:cs="仿宋_GB2312" w:hint="eastAsia"/>
          <w:sz w:val="28"/>
          <w:szCs w:val="28"/>
        </w:rPr>
        <w:t>提高抽样调查数据质量，准确反映企业发展情况，巴南</w:t>
      </w:r>
      <w:r w:rsidR="00B84837">
        <w:rPr>
          <w:rFonts w:asciiTheme="minorEastAsia" w:hAnsiTheme="minorEastAsia" w:cs="仿宋_GB2312" w:hint="eastAsia"/>
          <w:sz w:val="28"/>
          <w:szCs w:val="28"/>
        </w:rPr>
        <w:t>区统计</w:t>
      </w:r>
      <w:r w:rsidRPr="00B85EE8">
        <w:rPr>
          <w:rFonts w:asciiTheme="minorEastAsia" w:hAnsiTheme="minorEastAsia" w:cs="仿宋_GB2312" w:hint="eastAsia"/>
          <w:sz w:val="28"/>
          <w:szCs w:val="28"/>
        </w:rPr>
        <w:t>局“三步走”</w:t>
      </w:r>
      <w:r w:rsidRPr="00B85EE8">
        <w:rPr>
          <w:rFonts w:asciiTheme="minorEastAsia" w:hAnsiTheme="minorEastAsia" w:cs="仿宋_GB2312"/>
          <w:sz w:val="28"/>
          <w:szCs w:val="28"/>
        </w:rPr>
        <w:t>全力</w:t>
      </w:r>
      <w:r w:rsidRPr="00B85EE8">
        <w:rPr>
          <w:rFonts w:asciiTheme="minorEastAsia" w:hAnsiTheme="minorEastAsia" w:cs="仿宋_GB2312" w:hint="eastAsia"/>
          <w:sz w:val="28"/>
          <w:szCs w:val="28"/>
        </w:rPr>
        <w:t>做好</w:t>
      </w:r>
      <w:proofErr w:type="gramStart"/>
      <w:r w:rsidRPr="00B85EE8">
        <w:rPr>
          <w:rFonts w:asciiTheme="minorEastAsia" w:hAnsiTheme="minorEastAsia" w:cs="仿宋_GB2312"/>
          <w:sz w:val="28"/>
          <w:szCs w:val="28"/>
        </w:rPr>
        <w:t>规</w:t>
      </w:r>
      <w:proofErr w:type="gramEnd"/>
      <w:r w:rsidRPr="00B85EE8">
        <w:rPr>
          <w:rFonts w:asciiTheme="minorEastAsia" w:hAnsiTheme="minorEastAsia" w:cs="仿宋_GB2312"/>
          <w:sz w:val="28"/>
          <w:szCs w:val="28"/>
        </w:rPr>
        <w:t>下服务业样本轮换工作</w:t>
      </w:r>
      <w:r w:rsidRPr="00B85EE8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6C1E19" w:rsidRPr="00B85EE8" w:rsidRDefault="00BB5815" w:rsidP="00F8321C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B85EE8">
        <w:rPr>
          <w:rFonts w:asciiTheme="minorEastAsia" w:hAnsiTheme="minorEastAsia" w:cs="仿宋_GB2312" w:hint="eastAsia"/>
          <w:sz w:val="28"/>
          <w:szCs w:val="28"/>
        </w:rPr>
        <w:t>一是加强核实，确保样本有效。根据市统计局下发的样本进行初步核实，确认样本企业是否存在、主要业务活动及经营地址是否准确、经营情况是否稳定等信息，了解其数据填报能力和配合意愿。电话无法联系上或拒绝沟通的企业逐一进行实地走访，并通过核查企业工商、税务等相关资料，确认其经营状态。</w:t>
      </w:r>
      <w:bookmarkStart w:id="0" w:name="_GoBack"/>
      <w:bookmarkEnd w:id="0"/>
    </w:p>
    <w:p w:rsidR="006C1E19" w:rsidRPr="00B85EE8" w:rsidRDefault="00BB5815" w:rsidP="00F8321C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B85EE8">
        <w:rPr>
          <w:rFonts w:asciiTheme="minorEastAsia" w:hAnsiTheme="minorEastAsia" w:cs="仿宋_GB2312" w:hint="eastAsia"/>
          <w:sz w:val="28"/>
          <w:szCs w:val="28"/>
        </w:rPr>
        <w:t>二是高效替换，确保样本可靠。对无法正常填报、不存在的样本企业，按照同类型、同行业且规模相近的原则，从五经</w:t>
      </w:r>
      <w:proofErr w:type="gramStart"/>
      <w:r w:rsidRPr="00B85EE8">
        <w:rPr>
          <w:rFonts w:asciiTheme="minorEastAsia" w:hAnsiTheme="minorEastAsia" w:cs="仿宋_GB2312" w:hint="eastAsia"/>
          <w:sz w:val="28"/>
          <w:szCs w:val="28"/>
        </w:rPr>
        <w:t>普系统</w:t>
      </w:r>
      <w:proofErr w:type="gramEnd"/>
      <w:r w:rsidRPr="00B85EE8">
        <w:rPr>
          <w:rFonts w:asciiTheme="minorEastAsia" w:hAnsiTheme="minorEastAsia" w:cs="仿宋_GB2312" w:hint="eastAsia"/>
          <w:sz w:val="28"/>
          <w:szCs w:val="28"/>
        </w:rPr>
        <w:t>进行初步查找，筛选出符合要求的企业名单后下发至各镇街进行核实，确认企业在经营且能正常填报后进行替换，确保样本代表性和准确性。</w:t>
      </w:r>
    </w:p>
    <w:p w:rsidR="006C1E19" w:rsidRPr="00B85EE8" w:rsidRDefault="00BB5815" w:rsidP="00F8321C">
      <w:pPr>
        <w:spacing w:line="560" w:lineRule="exact"/>
        <w:ind w:firstLineChars="200" w:firstLine="560"/>
        <w:jc w:val="left"/>
        <w:rPr>
          <w:rFonts w:asciiTheme="minorEastAsia" w:hAnsiTheme="minorEastAsia" w:cs="仿宋_GB2312"/>
          <w:sz w:val="28"/>
          <w:szCs w:val="28"/>
        </w:rPr>
      </w:pPr>
      <w:r w:rsidRPr="00B85EE8">
        <w:rPr>
          <w:rFonts w:asciiTheme="minorEastAsia" w:hAnsiTheme="minorEastAsia" w:cs="仿宋_GB2312" w:hint="eastAsia"/>
          <w:sz w:val="28"/>
          <w:szCs w:val="28"/>
        </w:rPr>
        <w:t>三是加强宣讲，打消企业疑虑。积极开展统计法治宣传，宣讲</w:t>
      </w:r>
      <w:proofErr w:type="gramStart"/>
      <w:r w:rsidRPr="00B85EE8">
        <w:rPr>
          <w:rFonts w:asciiTheme="minorEastAsia" w:hAnsiTheme="minorEastAsia" w:cs="仿宋_GB2312" w:hint="eastAsia"/>
          <w:sz w:val="28"/>
          <w:szCs w:val="28"/>
        </w:rPr>
        <w:t>规</w:t>
      </w:r>
      <w:proofErr w:type="gramEnd"/>
      <w:r w:rsidRPr="00B85EE8">
        <w:rPr>
          <w:rFonts w:asciiTheme="minorEastAsia" w:hAnsiTheme="minorEastAsia" w:cs="仿宋_GB2312" w:hint="eastAsia"/>
          <w:sz w:val="28"/>
          <w:szCs w:val="28"/>
        </w:rPr>
        <w:t>下服务业统计调查目的和意义，对有疑虑的样本企业耐心解释，充分沟通，尽可能提高样本企业的配合度，为做好</w:t>
      </w:r>
      <w:proofErr w:type="gramStart"/>
      <w:r w:rsidRPr="00B85EE8">
        <w:rPr>
          <w:rFonts w:asciiTheme="minorEastAsia" w:hAnsiTheme="minorEastAsia" w:cs="仿宋_GB2312" w:hint="eastAsia"/>
          <w:sz w:val="28"/>
          <w:szCs w:val="28"/>
        </w:rPr>
        <w:t>规</w:t>
      </w:r>
      <w:proofErr w:type="gramEnd"/>
      <w:r w:rsidRPr="00B85EE8">
        <w:rPr>
          <w:rFonts w:asciiTheme="minorEastAsia" w:hAnsiTheme="minorEastAsia" w:cs="仿宋_GB2312" w:hint="eastAsia"/>
          <w:sz w:val="28"/>
          <w:szCs w:val="28"/>
        </w:rPr>
        <w:t xml:space="preserve">下服务业抽样调查工作打好基础。 </w:t>
      </w:r>
    </w:p>
    <w:sectPr w:rsidR="006C1E19" w:rsidRPr="00B85EE8" w:rsidSect="006C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E8" w:rsidRDefault="00B85EE8" w:rsidP="00B85EE8">
      <w:r>
        <w:separator/>
      </w:r>
    </w:p>
  </w:endnote>
  <w:endnote w:type="continuationSeparator" w:id="1">
    <w:p w:rsidR="00B85EE8" w:rsidRDefault="00B85EE8" w:rsidP="00B8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E8" w:rsidRDefault="00B85EE8" w:rsidP="00B85EE8">
      <w:r>
        <w:separator/>
      </w:r>
    </w:p>
  </w:footnote>
  <w:footnote w:type="continuationSeparator" w:id="1">
    <w:p w:rsidR="00B85EE8" w:rsidRDefault="00B85EE8" w:rsidP="00B85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E19"/>
    <w:rsid w:val="002F1EE7"/>
    <w:rsid w:val="006C1E19"/>
    <w:rsid w:val="008C0802"/>
    <w:rsid w:val="00A50474"/>
    <w:rsid w:val="00B84837"/>
    <w:rsid w:val="00B85EE8"/>
    <w:rsid w:val="00B9713E"/>
    <w:rsid w:val="00BB5815"/>
    <w:rsid w:val="00F8321C"/>
    <w:rsid w:val="0524197F"/>
    <w:rsid w:val="06241521"/>
    <w:rsid w:val="069A6F62"/>
    <w:rsid w:val="085375B8"/>
    <w:rsid w:val="098766B0"/>
    <w:rsid w:val="0AAC0A11"/>
    <w:rsid w:val="0B426F7F"/>
    <w:rsid w:val="100E4055"/>
    <w:rsid w:val="11DD425B"/>
    <w:rsid w:val="122711D7"/>
    <w:rsid w:val="14373691"/>
    <w:rsid w:val="144A1DD6"/>
    <w:rsid w:val="148B12E6"/>
    <w:rsid w:val="1C4353EA"/>
    <w:rsid w:val="1DF51610"/>
    <w:rsid w:val="1F2676EC"/>
    <w:rsid w:val="207E43F5"/>
    <w:rsid w:val="22EF7C9C"/>
    <w:rsid w:val="25E60A39"/>
    <w:rsid w:val="2A16531B"/>
    <w:rsid w:val="2C3B319A"/>
    <w:rsid w:val="31083F93"/>
    <w:rsid w:val="31611710"/>
    <w:rsid w:val="31CC1E76"/>
    <w:rsid w:val="33102001"/>
    <w:rsid w:val="33C74B6A"/>
    <w:rsid w:val="33DC35F6"/>
    <w:rsid w:val="3BC4191A"/>
    <w:rsid w:val="3F454604"/>
    <w:rsid w:val="403B0B6F"/>
    <w:rsid w:val="44CA2EEC"/>
    <w:rsid w:val="45753349"/>
    <w:rsid w:val="4AEA33F6"/>
    <w:rsid w:val="4D655D09"/>
    <w:rsid w:val="4E1A0CAF"/>
    <w:rsid w:val="4FAE10C6"/>
    <w:rsid w:val="520934A3"/>
    <w:rsid w:val="54BF0519"/>
    <w:rsid w:val="55890E89"/>
    <w:rsid w:val="568B2C88"/>
    <w:rsid w:val="57193F55"/>
    <w:rsid w:val="58F55680"/>
    <w:rsid w:val="5C2432B9"/>
    <w:rsid w:val="5E4D6C9C"/>
    <w:rsid w:val="5F5778F8"/>
    <w:rsid w:val="672F0A90"/>
    <w:rsid w:val="69780673"/>
    <w:rsid w:val="6A661D5A"/>
    <w:rsid w:val="6BF72930"/>
    <w:rsid w:val="6CC04577"/>
    <w:rsid w:val="6CCF6B7E"/>
    <w:rsid w:val="6D26779F"/>
    <w:rsid w:val="6D991CDC"/>
    <w:rsid w:val="718844D0"/>
    <w:rsid w:val="719A5A6F"/>
    <w:rsid w:val="73381900"/>
    <w:rsid w:val="74742919"/>
    <w:rsid w:val="74C723A3"/>
    <w:rsid w:val="74C936A8"/>
    <w:rsid w:val="74DE7DCA"/>
    <w:rsid w:val="773C23A0"/>
    <w:rsid w:val="78F41103"/>
    <w:rsid w:val="7D8D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EE8"/>
    <w:rPr>
      <w:kern w:val="2"/>
      <w:sz w:val="18"/>
      <w:szCs w:val="18"/>
    </w:rPr>
  </w:style>
  <w:style w:type="paragraph" w:styleId="a4">
    <w:name w:val="footer"/>
    <w:basedOn w:val="a"/>
    <w:link w:val="Char0"/>
    <w:rsid w:val="00B8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E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19</cp:revision>
  <cp:lastPrinted>2024-04-28T02:53:00Z</cp:lastPrinted>
  <dcterms:created xsi:type="dcterms:W3CDTF">2014-10-29T12:08:00Z</dcterms:created>
  <dcterms:modified xsi:type="dcterms:W3CDTF">2025-03-05T01:05:00Z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BE80937BACC645F2B8D94FD00CADD4D3</vt:lpwstr>
  </property>
  <property fmtid="{D5CDD505-2E9C-101B-9397-08002B2CF9AE}" pid="4" name="KSOTemplateDocerSaveRecord">
    <vt:lpwstr>eyJoZGlkIjoiN2FjZmZjN2RiODEyNTg1YjRmMWYzNmM3MzUzZGM1NTUifQ==</vt:lpwstr>
  </property>
</Properties>
</file>