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6" w:type="dxa"/>
        <w:tblInd w:w="-573" w:type="dxa"/>
        <w:tblLook w:val="04A0"/>
      </w:tblPr>
      <w:tblGrid>
        <w:gridCol w:w="2567"/>
        <w:gridCol w:w="290"/>
        <w:gridCol w:w="1553"/>
        <w:gridCol w:w="2409"/>
        <w:gridCol w:w="937"/>
        <w:gridCol w:w="906"/>
        <w:gridCol w:w="964"/>
        <w:gridCol w:w="1021"/>
        <w:gridCol w:w="1105"/>
        <w:gridCol w:w="836"/>
        <w:gridCol w:w="771"/>
        <w:gridCol w:w="1497"/>
      </w:tblGrid>
      <w:tr w:rsidR="006D74CB" w:rsidRPr="006B27A6" w:rsidTr="00D97D6D">
        <w:trPr>
          <w:trHeight w:val="675"/>
        </w:trPr>
        <w:tc>
          <w:tcPr>
            <w:tcW w:w="14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40"/>
                <w:szCs w:val="40"/>
              </w:rPr>
            </w:pPr>
            <w:r w:rsidRPr="006B27A6">
              <w:rPr>
                <w:rFonts w:ascii="华文中宋" w:eastAsia="华文中宋" w:hAnsi="宋体" w:cs="宋体" w:hint="eastAsia"/>
                <w:b/>
                <w:bCs/>
                <w:kern w:val="0"/>
                <w:sz w:val="40"/>
                <w:szCs w:val="40"/>
              </w:rPr>
              <w:t>重庆市巴南区李家沱街道2021年财政拨款收支预算总表</w:t>
            </w:r>
          </w:p>
        </w:tc>
      </w:tr>
      <w:tr w:rsidR="006D74CB" w:rsidRPr="006B27A6" w:rsidTr="00D97D6D">
        <w:trPr>
          <w:trHeight w:val="285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公开01表</w:t>
            </w:r>
          </w:p>
        </w:tc>
      </w:tr>
      <w:tr w:rsidR="006D74CB" w:rsidRPr="006B27A6" w:rsidTr="00D97D6D">
        <w:trPr>
          <w:trHeight w:val="315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ind w:right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6D74CB" w:rsidRPr="006B27A6" w:rsidTr="00D97D6D">
        <w:trPr>
          <w:trHeight w:val="2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10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6D74CB" w:rsidRPr="006B27A6" w:rsidTr="00D97D6D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</w:t>
            </w: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财政拨款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政府性基金预算</w:t>
            </w: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财政拨款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国有资本经营预算</w:t>
            </w: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财政拨款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76,247,812.00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76,247,812.00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76,247,812.00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76,247,812.00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16,102,892.00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16,102,892.00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438,762.00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438,762.00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国有资本经营预算拨款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1,013,173.00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1,013,173.00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31,802,631.00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31,802,631.00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1,564,974.00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1,564,974.00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二、上年结转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703,607.00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703,607.00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21,967,984.00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21,967,984.00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460,000.00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460,000.00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国有资本经营预算拨款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2,193,789.00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2,193,789.00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二、结转下年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74CB" w:rsidRPr="006B27A6" w:rsidTr="00D97D6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76,247,812.00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76,247,812.00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76,247,812.00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  <w:tr w:rsidR="006D74CB" w:rsidRPr="006B27A6" w:rsidTr="00D97D6D">
        <w:trPr>
          <w:trHeight w:val="270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备注：具体科目根据实际情况填写。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4CB" w:rsidRPr="006B27A6" w:rsidRDefault="006D74CB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D74CB" w:rsidRDefault="006D74CB" w:rsidP="006D74CB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000000" w:rsidRPr="006D74CB" w:rsidRDefault="006D74CB" w:rsidP="006D74CB"/>
    <w:sectPr w:rsidR="00000000" w:rsidRPr="006D74CB" w:rsidSect="00424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3E" w:rsidRDefault="0042413E" w:rsidP="0042413E">
      <w:r>
        <w:separator/>
      </w:r>
    </w:p>
  </w:endnote>
  <w:endnote w:type="continuationSeparator" w:id="1">
    <w:p w:rsidR="0042413E" w:rsidRDefault="0042413E" w:rsidP="004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3E" w:rsidRDefault="0042413E" w:rsidP="0042413E">
      <w:r>
        <w:separator/>
      </w:r>
    </w:p>
  </w:footnote>
  <w:footnote w:type="continuationSeparator" w:id="1">
    <w:p w:rsidR="0042413E" w:rsidRDefault="0042413E" w:rsidP="0042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3E"/>
    <w:rsid w:val="000562AD"/>
    <w:rsid w:val="001A118B"/>
    <w:rsid w:val="001D1177"/>
    <w:rsid w:val="0042413E"/>
    <w:rsid w:val="006D74CB"/>
    <w:rsid w:val="00736878"/>
    <w:rsid w:val="00844D43"/>
    <w:rsid w:val="00DD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2021-03-29T07:59:00Z</dcterms:created>
  <dcterms:modified xsi:type="dcterms:W3CDTF">2021-03-29T07:59:00Z</dcterms:modified>
</cp:coreProperties>
</file>