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580" w:lineRule="exact"/>
        <w:jc w:val="both"/>
        <w:textAlignment w:val="baseline"/>
        <w:rPr>
          <w:rStyle w:val="14"/>
          <w:rFonts w:ascii="方正仿宋_GBK" w:hAnsi="宋体" w:eastAsia="方正仿宋_GBK"/>
          <w:b w:val="0"/>
          <w:i w:val="0"/>
          <w:caps w:val="0"/>
          <w:spacing w:val="0"/>
          <w:w w:val="100"/>
          <w:kern w:val="2"/>
          <w:sz w:val="32"/>
          <w:lang w:val="en-US" w:eastAsia="zh-CN" w:bidi="ar-SA"/>
        </w:rPr>
      </w:pPr>
    </w:p>
    <w:p>
      <w:pPr>
        <w:snapToGrid/>
        <w:spacing w:before="0" w:beforeAutospacing="0" w:after="0" w:afterAutospacing="0" w:line="580" w:lineRule="exact"/>
        <w:jc w:val="both"/>
        <w:textAlignment w:val="baseline"/>
        <w:rPr>
          <w:rStyle w:val="14"/>
          <w:rFonts w:ascii="方正仿宋_GBK" w:hAnsi="宋体" w:eastAsia="方正仿宋_GBK"/>
          <w:b w:val="0"/>
          <w:i w:val="0"/>
          <w:caps w:val="0"/>
          <w:spacing w:val="0"/>
          <w:w w:val="100"/>
          <w:kern w:val="2"/>
          <w:sz w:val="32"/>
          <w:lang w:val="en-US" w:eastAsia="zh-CN" w:bidi="ar-SA"/>
        </w:rPr>
      </w:pPr>
    </w:p>
    <w:p>
      <w:pPr>
        <w:snapToGrid/>
        <w:spacing w:before="0" w:beforeAutospacing="0" w:after="0" w:afterAutospacing="0" w:line="860" w:lineRule="exact"/>
        <w:jc w:val="both"/>
        <w:textAlignment w:val="baseline"/>
        <w:rPr>
          <w:rStyle w:val="14"/>
          <w:rFonts w:ascii="方正仿宋_GBK" w:hAnsi="宋体" w:eastAsia="方正仿宋_GBK"/>
          <w:b w:val="0"/>
          <w:i w:val="0"/>
          <w:caps w:val="0"/>
          <w:spacing w:val="0"/>
          <w:w w:val="100"/>
          <w:kern w:val="2"/>
          <w:sz w:val="32"/>
          <w:lang w:val="en-US" w:eastAsia="zh-CN" w:bidi="ar-SA"/>
        </w:rPr>
      </w:pPr>
    </w:p>
    <w:p>
      <w:pPr>
        <w:snapToGrid/>
        <w:spacing w:before="0" w:beforeAutospacing="0" w:after="0" w:afterAutospacing="0" w:line="580" w:lineRule="exact"/>
        <w:jc w:val="both"/>
        <w:textAlignment w:val="baseline"/>
        <w:rPr>
          <w:rStyle w:val="14"/>
          <w:rFonts w:ascii="方正仿宋_GBK" w:hAnsi="宋体" w:eastAsia="方正仿宋_GBK"/>
          <w:b w:val="0"/>
          <w:i w:val="0"/>
          <w:caps w:val="0"/>
          <w:spacing w:val="0"/>
          <w:w w:val="100"/>
          <w:kern w:val="2"/>
          <w:sz w:val="32"/>
          <w:lang w:val="en-US" w:eastAsia="zh-CN" w:bidi="ar-SA"/>
        </w:rPr>
      </w:pPr>
      <w:r>
        <w:rPr>
          <w:rStyle w:val="14"/>
          <w:rFonts w:ascii="宋体" w:hAnsi="宋体" w:eastAsia="黑体"/>
          <w:b w:val="0"/>
          <w:i w:val="0"/>
          <w:caps w:val="0"/>
          <w:color w:val="FF0000"/>
          <w:spacing w:val="0"/>
          <w:w w:val="100"/>
          <w:kern w:val="2"/>
          <w:sz w:val="52"/>
          <w:lang w:bidi="ar-SA"/>
        </w:rPr>
        <w:pict>
          <v:shape id="_x0000_s1026" o:spid="_x0000_s1026" o:spt="136" type="#_x0000_t136" style="position:absolute;left:0pt;margin-left:20.4pt;margin-top:-2.35pt;height:68.85pt;width:409.5pt;z-index:525312;mso-width-relative:page;mso-height-relative:page;" fillcolor="#FF0000" filled="t" stroked="t" coordsize="21600,21600">
            <v:path/>
            <v:fill on="t" focussize="0,0"/>
            <v:stroke color="#FF0000"/>
            <v:imagedata o:title=""/>
            <o:lock v:ext="edit"/>
            <v:textpath on="t" fitshape="t" fitpath="t" trim="t" xscale="f" string="重庆市巴南区防汛抗旱指挥部文件" style="font-family:方正小标宋_GBK;font-size:36pt;v-text-align:center;"/>
          </v:shape>
        </w:pict>
      </w:r>
    </w:p>
    <w:p>
      <w:pPr>
        <w:snapToGrid/>
        <w:spacing w:before="0" w:beforeAutospacing="0" w:after="0" w:afterAutospacing="0" w:line="840" w:lineRule="exact"/>
        <w:jc w:val="both"/>
        <w:textAlignment w:val="baseline"/>
        <w:rPr>
          <w:rStyle w:val="14"/>
          <w:rFonts w:ascii="方正仿宋_GBK" w:hAnsi="宋体" w:eastAsia="方正仿宋_GBK"/>
          <w:b w:val="0"/>
          <w:i w:val="0"/>
          <w:caps w:val="0"/>
          <w:spacing w:val="0"/>
          <w:w w:val="100"/>
          <w:kern w:val="2"/>
          <w:sz w:val="32"/>
          <w:lang w:val="en-US" w:eastAsia="zh-CN" w:bidi="ar-SA"/>
        </w:rPr>
      </w:pPr>
    </w:p>
    <w:p>
      <w:pPr>
        <w:snapToGrid/>
        <w:spacing w:before="0" w:beforeAutospacing="0" w:after="0" w:afterAutospacing="0" w:line="840" w:lineRule="exact"/>
        <w:jc w:val="both"/>
        <w:textAlignment w:val="baseline"/>
        <w:rPr>
          <w:rStyle w:val="14"/>
          <w:rFonts w:ascii="方正仿宋_GBK" w:hAnsi="宋体" w:eastAsia="方正仿宋_GBK"/>
          <w:b w:val="0"/>
          <w:i w:val="0"/>
          <w:caps w:val="0"/>
          <w:spacing w:val="0"/>
          <w:w w:val="100"/>
          <w:kern w:val="2"/>
          <w:sz w:val="32"/>
          <w:lang w:val="en-US" w:eastAsia="zh-CN" w:bidi="ar-SA"/>
        </w:rPr>
      </w:pPr>
    </w:p>
    <w:p>
      <w:pPr>
        <w:snapToGrid/>
        <w:spacing w:before="0" w:beforeAutospacing="0" w:after="0" w:afterAutospacing="0" w:line="440" w:lineRule="exact"/>
        <w:jc w:val="center"/>
        <w:textAlignment w:val="baseline"/>
        <w:rPr>
          <w:rStyle w:val="14"/>
          <w:rFonts w:ascii="方正楷体_GBK" w:hAnsi="方正楷体_GBK" w:eastAsia="方正楷体_GBK"/>
          <w:b w:val="0"/>
          <w:i w:val="0"/>
          <w:caps w:val="0"/>
          <w:color w:val="FF0000"/>
          <w:spacing w:val="0"/>
          <w:w w:val="100"/>
          <w:kern w:val="2"/>
          <w:sz w:val="32"/>
          <w:szCs w:val="32"/>
          <w:lang w:val="en-US" w:eastAsia="zh-CN" w:bidi="ar-SA"/>
        </w:rPr>
      </w:pPr>
      <w:bookmarkStart w:id="0" w:name="_GoBack"/>
      <w:r>
        <w:rPr>
          <w:rStyle w:val="14"/>
          <w:rFonts w:ascii="方正仿宋_GBK" w:hAnsi="方正仿宋_GBK" w:eastAsia="方正仿宋_GBK"/>
          <w:b w:val="0"/>
          <w:i w:val="0"/>
          <w:caps w:val="0"/>
          <w:color w:val="000000"/>
          <w:spacing w:val="0"/>
          <w:w w:val="100"/>
          <w:kern w:val="2"/>
          <w:sz w:val="32"/>
          <w:lang w:val="en-US" w:eastAsia="zh-CN" w:bidi="ar-SA"/>
        </w:rPr>
        <w:t>巴汛发</w:t>
      </w:r>
      <w:r>
        <w:rPr>
          <w:rStyle w:val="14"/>
          <w:rFonts w:ascii="方正仿宋_GBK" w:hAnsi="方正仿宋_GBK" w:eastAsia="方正仿宋_GBK"/>
          <w:b w:val="0"/>
          <w:i w:val="0"/>
          <w:caps w:val="0"/>
          <w:spacing w:val="0"/>
          <w:w w:val="100"/>
          <w:kern w:val="2"/>
          <w:sz w:val="32"/>
          <w:lang w:val="en-US" w:eastAsia="zh-CN" w:bidi="ar-SA"/>
        </w:rPr>
        <w:t>〔202</w:t>
      </w:r>
      <w:r>
        <w:rPr>
          <w:rStyle w:val="14"/>
          <w:rFonts w:hint="eastAsia" w:ascii="方正仿宋_GBK" w:hAnsi="方正仿宋_GBK" w:eastAsia="方正仿宋_GBK"/>
          <w:b w:val="0"/>
          <w:i w:val="0"/>
          <w:caps w:val="0"/>
          <w:spacing w:val="0"/>
          <w:w w:val="100"/>
          <w:kern w:val="2"/>
          <w:sz w:val="32"/>
          <w:lang w:val="en-US" w:eastAsia="zh-CN" w:bidi="ar-SA"/>
        </w:rPr>
        <w:t>2</w:t>
      </w:r>
      <w:r>
        <w:rPr>
          <w:rStyle w:val="14"/>
          <w:rFonts w:ascii="方正仿宋_GBK" w:hAnsi="方正仿宋_GBK" w:eastAsia="方正仿宋_GBK"/>
          <w:b w:val="0"/>
          <w:i w:val="0"/>
          <w:caps w:val="0"/>
          <w:color w:val="000000"/>
          <w:spacing w:val="0"/>
          <w:w w:val="100"/>
          <w:kern w:val="2"/>
          <w:sz w:val="32"/>
          <w:lang w:val="en-US" w:eastAsia="zh-CN" w:bidi="ar-SA"/>
        </w:rPr>
        <w:t>〕</w:t>
      </w:r>
      <w:r>
        <w:rPr>
          <w:rStyle w:val="14"/>
          <w:rFonts w:hint="eastAsia" w:ascii="方正仿宋_GBK" w:hAnsi="方正仿宋_GBK" w:eastAsia="方正仿宋_GBK"/>
          <w:b w:val="0"/>
          <w:i w:val="0"/>
          <w:caps w:val="0"/>
          <w:color w:val="000000"/>
          <w:spacing w:val="0"/>
          <w:w w:val="100"/>
          <w:kern w:val="2"/>
          <w:sz w:val="32"/>
          <w:lang w:val="en-US" w:eastAsia="zh-CN" w:bidi="ar-SA"/>
        </w:rPr>
        <w:t>3</w:t>
      </w:r>
      <w:r>
        <w:rPr>
          <w:rStyle w:val="14"/>
          <w:rFonts w:ascii="方正仿宋_GBK" w:hAnsi="方正仿宋_GBK" w:eastAsia="方正仿宋_GBK"/>
          <w:b w:val="0"/>
          <w:i w:val="0"/>
          <w:caps w:val="0"/>
          <w:spacing w:val="0"/>
          <w:w w:val="100"/>
          <w:kern w:val="2"/>
          <w:sz w:val="32"/>
          <w:lang w:val="en-US" w:eastAsia="zh-CN" w:bidi="ar-SA"/>
        </w:rPr>
        <w:t>号</w:t>
      </w:r>
      <w:bookmarkEnd w:id="0"/>
      <w:r>
        <w:rPr>
          <w:rStyle w:val="14"/>
          <w:rFonts w:ascii="方正仿宋_GBK" w:hAnsi="方正仿宋_GBK" w:eastAsia="方正仿宋_GBK"/>
          <w:b w:val="0"/>
          <w:i w:val="0"/>
          <w:caps w:val="0"/>
          <w:spacing w:val="0"/>
          <w:w w:val="100"/>
          <w:kern w:val="2"/>
          <w:sz w:val="32"/>
          <w:lang w:val="en-US" w:eastAsia="zh-CN" w:bidi="ar-SA"/>
        </w:rPr>
        <w:t xml:space="preserve">               </w:t>
      </w:r>
    </w:p>
    <w:p>
      <w:pPr>
        <w:snapToGrid/>
        <w:spacing w:before="0" w:beforeAutospacing="0" w:after="0" w:afterAutospacing="0" w:line="20" w:lineRule="exact"/>
        <w:jc w:val="both"/>
        <w:textAlignment w:val="baseline"/>
        <w:rPr>
          <w:rStyle w:val="14"/>
          <w:rFonts w:ascii="方正仿宋_GBK" w:hAnsi="宋体" w:eastAsia="方正仿宋_GBK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  <w:r>
        <w:rPr>
          <w:rStyle w:val="14"/>
          <w:rFonts w:ascii="方正仿宋_GBK" w:hAnsi="宋体" w:eastAsia="方正仿宋_GBK"/>
          <w:b w:val="0"/>
          <w:i w:val="0"/>
          <w:caps w:val="0"/>
          <w:spacing w:val="0"/>
          <w:w w:val="100"/>
          <w:kern w:val="2"/>
          <w:sz w:val="32"/>
          <w:lang w:bidi="ar-SA"/>
        </w:rPr>
        <mc:AlternateContent>
          <mc:Choice Requires="wps">
            <w:drawing>
              <wp:anchor distT="0" distB="0" distL="114300" distR="114300" simplePos="0" relativeHeight="524288" behindDoc="0" locked="0" layoutInCell="1" allowOverlap="1">
                <wp:simplePos x="0" y="0"/>
                <wp:positionH relativeFrom="column">
                  <wp:posOffset>-26035</wp:posOffset>
                </wp:positionH>
                <wp:positionV relativeFrom="paragraph">
                  <wp:posOffset>69850</wp:posOffset>
                </wp:positionV>
                <wp:extent cx="5676900" cy="3810"/>
                <wp:effectExtent l="0" t="0" r="0" b="0"/>
                <wp:wrapNone/>
                <wp:docPr id="1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76900" cy="381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flip:y;margin-left:-2.05pt;margin-top:5.5pt;height:0.3pt;width:447pt;z-index:524288;mso-width-relative:page;mso-height-relative:page;" filled="f" stroked="t" coordsize="21600,21600" o:gfxdata="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A/TMug2AAAAAgBAAAPAAAA&#10;AAAAAAEAIAAAACIAAABkcnMvZG93bnJldi54bWxQSwECFAAUAAAACACHTuJAgyqWn9wBAACbAwAA&#10;DgAAAAAAAAABACAAAAAnAQAAZHJzL2Uyb0RvYy54bWxQSwUGAAAAAAYABgBZAQAAdQUAAAAA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napToGrid/>
        <w:spacing w:before="0" w:beforeAutospacing="0" w:after="0" w:afterAutospacing="0" w:line="640" w:lineRule="exact"/>
        <w:jc w:val="both"/>
        <w:textAlignment w:val="baseline"/>
        <w:rPr>
          <w:rStyle w:val="14"/>
          <w:rFonts w:ascii="方正仿宋_GBK" w:hAnsi="宋体" w:eastAsia="方正仿宋_GBK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</w:p>
    <w:p>
      <w:pPr>
        <w:snapToGrid/>
        <w:spacing w:before="0" w:beforeAutospacing="0" w:after="0" w:afterAutospacing="0" w:line="200" w:lineRule="exact"/>
        <w:jc w:val="both"/>
        <w:textAlignment w:val="baseline"/>
        <w:rPr>
          <w:rStyle w:val="14"/>
          <w:rFonts w:ascii="方正仿宋_GBK" w:hAnsi="宋体" w:eastAsia="方正仿宋_GBK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</w:p>
    <w:p>
      <w:pPr>
        <w:tabs>
          <w:tab w:val="left" w:pos="7770"/>
        </w:tabs>
        <w:snapToGrid w:val="0"/>
        <w:spacing w:before="0" w:beforeAutospacing="0" w:after="0" w:afterAutospacing="0" w:line="560" w:lineRule="exact"/>
        <w:ind w:left="0" w:leftChars="0" w:right="0" w:firstLineChars="0"/>
        <w:jc w:val="center"/>
        <w:textAlignment w:val="baseline"/>
        <w:rPr>
          <w:rStyle w:val="14"/>
          <w:rFonts w:hint="eastAsia" w:ascii="方正小标宋_GBK" w:hAnsi="方正小标宋_GBK" w:eastAsia="方正小标宋_GBK" w:cs="方正小标宋_GBK"/>
          <w:b w:val="0"/>
          <w:i w:val="0"/>
          <w:caps w:val="0"/>
          <w:color w:val="000000"/>
          <w:spacing w:val="0"/>
          <w:w w:val="100"/>
          <w:kern w:val="0"/>
          <w:sz w:val="44"/>
          <w:szCs w:val="44"/>
          <w:lang w:val="en-US" w:eastAsia="zh-CN" w:bidi="ar-SA"/>
        </w:rPr>
      </w:pPr>
      <w:r>
        <w:rPr>
          <w:rStyle w:val="14"/>
          <w:rFonts w:hint="eastAsia" w:ascii="方正小标宋_GBK" w:hAnsi="方正小标宋_GBK" w:eastAsia="方正小标宋_GBK" w:cs="方正小标宋_GBK"/>
          <w:b w:val="0"/>
          <w:i w:val="0"/>
          <w:caps w:val="0"/>
          <w:color w:val="000000"/>
          <w:spacing w:val="0"/>
          <w:w w:val="100"/>
          <w:kern w:val="0"/>
          <w:sz w:val="44"/>
          <w:szCs w:val="44"/>
          <w:lang w:val="en-US" w:eastAsia="zh-CN" w:bidi="ar-SA"/>
        </w:rPr>
        <w:t>重庆市巴南区防汛抗旱指挥部</w:t>
      </w:r>
    </w:p>
    <w:p>
      <w:pPr>
        <w:adjustRightInd w:val="0"/>
        <w:snapToGrid w:val="0"/>
        <w:spacing w:line="560" w:lineRule="exact"/>
        <w:jc w:val="center"/>
        <w:rPr>
          <w:rStyle w:val="13"/>
          <w:rFonts w:ascii="方正小标宋_GBK" w:hAnsi="方正小标宋_GBK" w:eastAsia="方正小标宋_GBK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  <w:r>
        <w:rPr>
          <w:rStyle w:val="14"/>
          <w:rFonts w:hint="eastAsia" w:ascii="方正小标宋_GBK" w:hAnsi="方正小标宋_GBK" w:eastAsia="方正小标宋_GBK" w:cs="方正小标宋_GBK"/>
          <w:b w:val="0"/>
          <w:i w:val="0"/>
          <w:caps w:val="0"/>
          <w:color w:val="000000"/>
          <w:spacing w:val="0"/>
          <w:w w:val="100"/>
          <w:kern w:val="0"/>
          <w:sz w:val="44"/>
          <w:szCs w:val="44"/>
          <w:lang w:val="en-US" w:eastAsia="zh-CN" w:bidi="ar-SA"/>
        </w:rPr>
        <w:t>关于</w:t>
      </w:r>
      <w:r>
        <w:rPr>
          <w:rStyle w:val="14"/>
          <w:rFonts w:hint="eastAsia" w:ascii="方正小标宋_GBK" w:hAnsi="方正小标宋_GBK" w:eastAsia="方正小标宋_GBK" w:cs="方正小标宋_GBK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解除江河洪水、山洪灾害、城市内涝Ⅳ级预警和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终止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防汛Ⅳ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级应急响应的</w:t>
      </w:r>
      <w:r>
        <w:rPr>
          <w:rStyle w:val="14"/>
          <w:rFonts w:hint="eastAsia" w:ascii="方正小标宋_GBK" w:hAnsi="方正小标宋_GBK" w:eastAsia="方正小标宋_GBK" w:cs="方正小标宋_GBK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通知</w:t>
      </w:r>
    </w:p>
    <w:p>
      <w:pPr>
        <w:snapToGrid/>
        <w:spacing w:before="0" w:beforeAutospacing="0" w:after="0" w:afterAutospacing="0" w:line="560" w:lineRule="exact"/>
        <w:jc w:val="left"/>
        <w:textAlignment w:val="baseline"/>
        <w:rPr>
          <w:rStyle w:val="14"/>
          <w:rFonts w:ascii="方正仿宋_GBK" w:eastAsia="方正仿宋_GBK" w:cs="方正仿宋_GBK"/>
          <w:b w:val="0"/>
          <w:bCs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beforeAutospacing="0" w:afterAutospacing="0" w:line="560" w:lineRule="exact"/>
        <w:ind w:left="0" w:leftChars="0" w:right="0" w:rightChars="0"/>
        <w:jc w:val="both"/>
        <w:textAlignment w:val="baseline"/>
        <w:rPr>
          <w:rStyle w:val="14"/>
          <w:rFonts w:hint="eastAsia" w:ascii="方正仿宋_GBK" w:hAnsi="方正仿宋_GBK" w:eastAsia="方正仿宋_GBK" w:cs="方正仿宋_GBK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14"/>
          <w:rFonts w:hint="eastAsia" w:ascii="方正仿宋_GBK" w:hAnsi="方正仿宋_GBK" w:eastAsia="方正仿宋_GBK" w:cs="方正仿宋_GBK"/>
          <w:b w:val="0"/>
          <w:bCs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各镇人民政府、街道办事处，</w:t>
      </w:r>
      <w:r>
        <w:rPr>
          <w:rStyle w:val="14"/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区防指</w:t>
      </w:r>
      <w:r>
        <w:rPr>
          <w:rStyle w:val="14"/>
          <w:rFonts w:hint="eastAsia" w:ascii="方正仿宋_GBK" w:hAnsi="方正仿宋_GBK" w:eastAsia="方正仿宋_GBK" w:cs="方正仿宋_GBK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各</w:t>
      </w:r>
      <w:r>
        <w:rPr>
          <w:rStyle w:val="14"/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成员单位，有关单位</w:t>
      </w:r>
      <w:r>
        <w:rPr>
          <w:rStyle w:val="14"/>
          <w:rFonts w:hint="eastAsia" w:ascii="方正仿宋_GBK" w:hAnsi="方正仿宋_GBK" w:eastAsia="方正仿宋_GBK" w:cs="方正仿宋_GBK"/>
          <w:b w:val="0"/>
          <w:bCs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beforeAutospacing="0" w:afterAutospacing="0" w:line="560" w:lineRule="exact"/>
        <w:ind w:left="0" w:leftChars="0" w:right="0" w:rightChars="0" w:firstLine="632" w:firstLineChars="200"/>
        <w:jc w:val="both"/>
        <w:textAlignment w:val="baseline"/>
        <w:outlineLvl w:val="9"/>
        <w:rPr>
          <w:rStyle w:val="14"/>
          <w:rFonts w:hint="eastAsia" w:ascii="方正仿宋_GBK" w:hAnsi="方正仿宋_GBK" w:eastAsia="方正仿宋_GBK" w:cs="方正仿宋_GBK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14"/>
          <w:rFonts w:hint="eastAsia" w:ascii="方正仿宋_GBK" w:hAnsi="方正仿宋_GBK" w:eastAsia="方正仿宋_GBK" w:cs="方正仿宋_GBK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据气象信息，我区此次强降雨已基本结束。据水文信息，区内长江及中小河流水势平稳，均未超警戒水位。经会商，巴南区防汛抗旱指挥部决定于5月10日10时解除江河洪水、山洪灾害、城市内涝Ⅳ级预警，并终止防汛Ⅳ级应急响应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beforeAutospacing="0" w:afterAutospacing="0" w:line="560" w:lineRule="exact"/>
        <w:ind w:left="0" w:leftChars="0" w:right="0" w:rightChars="0" w:firstLine="632" w:firstLineChars="200"/>
        <w:jc w:val="both"/>
        <w:textAlignment w:val="baseline"/>
        <w:outlineLvl w:val="9"/>
        <w:rPr>
          <w:rStyle w:val="14"/>
          <w:rFonts w:hint="eastAsia" w:ascii="方正仿宋_GBK" w:hAnsi="方正仿宋_GBK" w:eastAsia="方正仿宋_GBK" w:cs="方正仿宋_GBK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14"/>
          <w:rFonts w:hint="eastAsia" w:ascii="方正仿宋_GBK" w:hAnsi="方正仿宋_GBK" w:eastAsia="方正仿宋_GBK" w:cs="方正仿宋_GBK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请各镇街和区防指各成员单位要依据防汛抗旱工作职责，各司其职，各尽其责，克服侥幸心理，继续做好防汛抗旱备战工作，持续开展各类隐患排查整治，维护正常的生产生活秩序。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rightChars="0"/>
        <w:jc w:val="both"/>
        <w:textAlignment w:val="baseline"/>
        <w:rPr>
          <w:rFonts w:hint="eastAsia" w:ascii="方正仿宋_GBK" w:hAnsi="方正仿宋_GBK" w:eastAsia="方正仿宋_GBK" w:cs="方正仿宋_GBK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rightChars="0"/>
        <w:jc w:val="both"/>
        <w:textAlignment w:val="baseline"/>
        <w:rPr>
          <w:rFonts w:hint="eastAsia" w:ascii="方正仿宋_GBK" w:hAnsi="方正仿宋_GBK" w:eastAsia="方正仿宋_GBK" w:cs="方正仿宋_GBK"/>
          <w:lang w:val="en-US" w:eastAsia="zh-CN"/>
        </w:rPr>
      </w:pPr>
      <w:r>
        <w:rPr>
          <w:rFonts w:hint="eastAsia" w:ascii="方正仿宋_GBK" w:hAnsi="方正仿宋_GBK" w:eastAsia="方正仿宋_GBK" w:cs="方正仿宋_GBK"/>
          <w:lang w:val="en-US" w:eastAsia="zh-CN"/>
        </w:rPr>
        <w:t>（此页无正文）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rightChars="0"/>
        <w:jc w:val="both"/>
        <w:textAlignment w:val="baseline"/>
        <w:rPr>
          <w:rFonts w:hint="eastAsia" w:ascii="方正仿宋_GBK" w:hAnsi="方正仿宋_GBK" w:eastAsia="方正仿宋_GBK" w:cs="方正仿宋_GBK"/>
          <w:lang w:val="en-US" w:eastAsia="zh-CN"/>
        </w:rPr>
      </w:pPr>
      <w:r>
        <w:rPr>
          <w:rFonts w:hint="eastAsia" w:ascii="方正仿宋_GBK" w:hAnsi="方正仿宋_GBK" w:eastAsia="方正仿宋_GBK" w:cs="方正仿宋_GBK"/>
          <w:lang w:val="en-US" w:eastAsia="zh-CN"/>
        </w:rPr>
        <w:t xml:space="preserve">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rightChars="0"/>
        <w:jc w:val="both"/>
        <w:textAlignment w:val="baseline"/>
        <w:rPr>
          <w:rFonts w:hint="eastAsia" w:ascii="方正仿宋_GBK" w:hAnsi="方正仿宋_GBK" w:eastAsia="方正仿宋_GBK" w:cs="方正仿宋_GBK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rightChars="0"/>
        <w:jc w:val="both"/>
        <w:textAlignment w:val="baseline"/>
        <w:rPr>
          <w:rFonts w:hint="eastAsia" w:ascii="方正仿宋_GBK" w:hAnsi="方正仿宋_GBK" w:eastAsia="方正仿宋_GBK" w:cs="方正仿宋_GBK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rightChars="0" w:firstLine="3792" w:firstLineChars="1200"/>
        <w:jc w:val="both"/>
        <w:textAlignment w:val="baseline"/>
        <w:rPr>
          <w:rFonts w:hint="eastAsia" w:ascii="方正仿宋_GBK" w:hAnsi="方正仿宋_GBK" w:eastAsia="方正仿宋_GBK" w:cs="方正仿宋_GBK"/>
          <w:lang w:val="en-US" w:eastAsia="zh-CN"/>
        </w:rPr>
      </w:pPr>
      <w:r>
        <w:rPr>
          <w:rFonts w:hint="eastAsia" w:ascii="方正仿宋_GBK" w:hAnsi="方正仿宋_GBK" w:eastAsia="方正仿宋_GBK" w:cs="方正仿宋_GBK"/>
          <w:lang w:val="en-US" w:eastAsia="zh-CN"/>
        </w:rPr>
        <w:t xml:space="preserve">  重庆市巴南区防汛抗旱指挥部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rightChars="0"/>
        <w:jc w:val="both"/>
        <w:textAlignment w:val="baseline"/>
        <w:rPr>
          <w:rFonts w:hint="eastAsia" w:ascii="方正仿宋_GBK" w:hAnsi="方正仿宋_GBK" w:eastAsia="方正仿宋_GBK" w:cs="方正仿宋_GBK"/>
          <w:lang w:val="en-US" w:eastAsia="zh-CN"/>
        </w:rPr>
      </w:pPr>
      <w:r>
        <w:rPr>
          <w:rFonts w:hint="eastAsia" w:ascii="方正仿宋_GBK" w:hAnsi="方正仿宋_GBK" w:eastAsia="方正仿宋_GBK" w:cs="方正仿宋_GBK"/>
          <w:lang w:val="en-US" w:eastAsia="zh-CN"/>
        </w:rPr>
        <w:t xml:space="preserve">                                 2022年5月10日</w:t>
      </w:r>
    </w:p>
    <w:p>
      <w:pPr>
        <w:pStyle w:val="20"/>
        <w:snapToGrid/>
        <w:spacing w:before="0" w:beforeAutospacing="0" w:after="0" w:afterAutospacing="0" w:line="240" w:lineRule="auto"/>
        <w:jc w:val="both"/>
        <w:textAlignment w:val="baseline"/>
        <w:rPr>
          <w:rStyle w:val="14"/>
          <w:rFonts w:ascii="方正仿宋_GBK" w:hAnsi="方正仿宋_GBK" w:eastAsia="方正仿宋_GBK"/>
          <w:b w:val="0"/>
          <w:i w:val="0"/>
          <w:caps w:val="0"/>
          <w:color w:val="000000"/>
          <w:spacing w:val="0"/>
          <w:w w:val="100"/>
          <w:sz w:val="28"/>
          <w:szCs w:val="28"/>
          <w:lang w:val="en-US" w:eastAsia="zh-CN" w:bidi="ar-SA"/>
        </w:rPr>
      </w:pPr>
    </w:p>
    <w:p>
      <w:pPr>
        <w:pStyle w:val="20"/>
        <w:snapToGrid/>
        <w:spacing w:before="0" w:beforeAutospacing="0" w:after="0" w:afterAutospacing="0" w:line="240" w:lineRule="auto"/>
        <w:jc w:val="both"/>
        <w:textAlignment w:val="baseline"/>
        <w:rPr>
          <w:rStyle w:val="14"/>
          <w:rFonts w:ascii="方正仿宋_GBK" w:hAnsi="方正仿宋_GBK" w:eastAsia="方正仿宋_GBK"/>
          <w:b w:val="0"/>
          <w:i w:val="0"/>
          <w:caps w:val="0"/>
          <w:color w:val="000000"/>
          <w:spacing w:val="0"/>
          <w:w w:val="100"/>
          <w:sz w:val="28"/>
          <w:szCs w:val="28"/>
          <w:lang w:val="en-US" w:eastAsia="zh-CN" w:bidi="ar-SA"/>
        </w:rPr>
      </w:pPr>
    </w:p>
    <w:p>
      <w:pPr>
        <w:pStyle w:val="20"/>
        <w:snapToGrid/>
        <w:spacing w:before="0" w:beforeAutospacing="0" w:after="0" w:afterAutospacing="0" w:line="240" w:lineRule="auto"/>
        <w:jc w:val="both"/>
        <w:textAlignment w:val="baseline"/>
        <w:rPr>
          <w:rStyle w:val="14"/>
          <w:rFonts w:ascii="方正仿宋_GBK" w:hAnsi="方正仿宋_GBK" w:eastAsia="方正仿宋_GBK"/>
          <w:b w:val="0"/>
          <w:i w:val="0"/>
          <w:caps w:val="0"/>
          <w:color w:val="000000"/>
          <w:spacing w:val="0"/>
          <w:w w:val="100"/>
          <w:sz w:val="28"/>
          <w:szCs w:val="28"/>
          <w:lang w:val="en-US" w:eastAsia="zh-CN" w:bidi="ar-SA"/>
        </w:rPr>
      </w:pPr>
    </w:p>
    <w:p>
      <w:pPr>
        <w:pStyle w:val="20"/>
        <w:snapToGrid/>
        <w:spacing w:before="0" w:beforeAutospacing="0" w:after="0" w:afterAutospacing="0" w:line="240" w:lineRule="auto"/>
        <w:jc w:val="both"/>
        <w:textAlignment w:val="baseline"/>
        <w:rPr>
          <w:rStyle w:val="14"/>
          <w:rFonts w:ascii="方正仿宋_GBK" w:hAnsi="方正仿宋_GBK" w:eastAsia="方正仿宋_GBK"/>
          <w:b w:val="0"/>
          <w:i w:val="0"/>
          <w:caps w:val="0"/>
          <w:color w:val="000000"/>
          <w:spacing w:val="0"/>
          <w:w w:val="100"/>
          <w:sz w:val="28"/>
          <w:szCs w:val="28"/>
          <w:lang w:val="en-US" w:eastAsia="zh-CN" w:bidi="ar-SA"/>
        </w:rPr>
      </w:pPr>
    </w:p>
    <w:p>
      <w:pPr>
        <w:pStyle w:val="20"/>
        <w:snapToGrid/>
        <w:spacing w:before="0" w:beforeAutospacing="0" w:after="0" w:afterAutospacing="0" w:line="240" w:lineRule="auto"/>
        <w:jc w:val="both"/>
        <w:textAlignment w:val="baseline"/>
        <w:rPr>
          <w:rStyle w:val="14"/>
          <w:rFonts w:ascii="方正仿宋_GBK" w:hAnsi="方正仿宋_GBK" w:eastAsia="方正仿宋_GBK"/>
          <w:b w:val="0"/>
          <w:i w:val="0"/>
          <w:caps w:val="0"/>
          <w:color w:val="000000"/>
          <w:spacing w:val="0"/>
          <w:w w:val="100"/>
          <w:sz w:val="28"/>
          <w:szCs w:val="28"/>
          <w:lang w:val="en-US" w:eastAsia="zh-CN" w:bidi="ar-SA"/>
        </w:rPr>
      </w:pPr>
    </w:p>
    <w:p>
      <w:pPr>
        <w:pStyle w:val="20"/>
        <w:snapToGrid/>
        <w:spacing w:before="0" w:beforeAutospacing="0" w:after="0" w:afterAutospacing="0" w:line="240" w:lineRule="auto"/>
        <w:jc w:val="both"/>
        <w:textAlignment w:val="baseline"/>
        <w:rPr>
          <w:rStyle w:val="14"/>
          <w:rFonts w:ascii="方正仿宋_GBK" w:hAnsi="方正仿宋_GBK" w:eastAsia="方正仿宋_GBK"/>
          <w:b w:val="0"/>
          <w:i w:val="0"/>
          <w:caps w:val="0"/>
          <w:color w:val="000000"/>
          <w:spacing w:val="0"/>
          <w:w w:val="100"/>
          <w:sz w:val="28"/>
          <w:szCs w:val="28"/>
          <w:lang w:val="en-US" w:eastAsia="zh-CN" w:bidi="ar-SA"/>
        </w:rPr>
      </w:pPr>
    </w:p>
    <w:p>
      <w:pPr>
        <w:pStyle w:val="20"/>
        <w:snapToGrid/>
        <w:spacing w:before="0" w:beforeAutospacing="0" w:after="0" w:afterAutospacing="0" w:line="240" w:lineRule="auto"/>
        <w:jc w:val="both"/>
        <w:textAlignment w:val="baseline"/>
        <w:rPr>
          <w:rStyle w:val="14"/>
          <w:rFonts w:ascii="方正仿宋_GBK" w:hAnsi="方正仿宋_GBK" w:eastAsia="方正仿宋_GBK"/>
          <w:b w:val="0"/>
          <w:i w:val="0"/>
          <w:caps w:val="0"/>
          <w:color w:val="000000"/>
          <w:spacing w:val="0"/>
          <w:w w:val="100"/>
          <w:sz w:val="28"/>
          <w:szCs w:val="28"/>
          <w:lang w:val="en-US" w:eastAsia="zh-CN" w:bidi="ar-SA"/>
        </w:rPr>
      </w:pPr>
    </w:p>
    <w:p>
      <w:pPr>
        <w:pStyle w:val="20"/>
        <w:snapToGrid/>
        <w:spacing w:before="0" w:beforeAutospacing="0" w:after="0" w:afterAutospacing="0" w:line="240" w:lineRule="auto"/>
        <w:jc w:val="both"/>
        <w:textAlignment w:val="baseline"/>
        <w:rPr>
          <w:rStyle w:val="14"/>
          <w:rFonts w:ascii="方正仿宋_GBK" w:hAnsi="方正仿宋_GBK" w:eastAsia="方正仿宋_GBK"/>
          <w:b w:val="0"/>
          <w:i w:val="0"/>
          <w:caps w:val="0"/>
          <w:color w:val="000000"/>
          <w:spacing w:val="0"/>
          <w:w w:val="100"/>
          <w:sz w:val="28"/>
          <w:szCs w:val="28"/>
          <w:lang w:val="en-US" w:eastAsia="zh-CN" w:bidi="ar-SA"/>
        </w:rPr>
      </w:pPr>
    </w:p>
    <w:p>
      <w:pPr>
        <w:pStyle w:val="20"/>
        <w:snapToGrid/>
        <w:spacing w:before="0" w:beforeAutospacing="0" w:after="0" w:afterAutospacing="0" w:line="240" w:lineRule="auto"/>
        <w:jc w:val="both"/>
        <w:textAlignment w:val="baseline"/>
        <w:rPr>
          <w:rStyle w:val="14"/>
          <w:rFonts w:ascii="方正仿宋_GBK" w:hAnsi="方正仿宋_GBK" w:eastAsia="方正仿宋_GBK"/>
          <w:b w:val="0"/>
          <w:i w:val="0"/>
          <w:caps w:val="0"/>
          <w:color w:val="000000"/>
          <w:spacing w:val="0"/>
          <w:w w:val="100"/>
          <w:sz w:val="28"/>
          <w:szCs w:val="28"/>
          <w:lang w:val="en-US" w:eastAsia="zh-CN" w:bidi="ar-SA"/>
        </w:rPr>
      </w:pPr>
    </w:p>
    <w:p>
      <w:pPr>
        <w:pStyle w:val="20"/>
        <w:snapToGrid/>
        <w:spacing w:before="0" w:beforeAutospacing="0" w:after="0" w:afterAutospacing="0" w:line="240" w:lineRule="auto"/>
        <w:jc w:val="both"/>
        <w:textAlignment w:val="baseline"/>
        <w:rPr>
          <w:rStyle w:val="14"/>
          <w:rFonts w:ascii="方正仿宋_GBK" w:hAnsi="方正仿宋_GBK" w:eastAsia="方正仿宋_GBK"/>
          <w:b w:val="0"/>
          <w:i w:val="0"/>
          <w:caps w:val="0"/>
          <w:color w:val="000000"/>
          <w:spacing w:val="0"/>
          <w:w w:val="100"/>
          <w:sz w:val="28"/>
          <w:szCs w:val="28"/>
          <w:lang w:val="en-US" w:eastAsia="zh-CN" w:bidi="ar-SA"/>
        </w:rPr>
      </w:pPr>
    </w:p>
    <w:p>
      <w:pPr>
        <w:pStyle w:val="20"/>
        <w:snapToGrid/>
        <w:spacing w:before="0" w:beforeAutospacing="0" w:after="0" w:afterAutospacing="0" w:line="240" w:lineRule="auto"/>
        <w:jc w:val="both"/>
        <w:textAlignment w:val="baseline"/>
        <w:rPr>
          <w:rStyle w:val="14"/>
          <w:rFonts w:ascii="方正仿宋_GBK" w:hAnsi="方正仿宋_GBK" w:eastAsia="方正仿宋_GBK"/>
          <w:b w:val="0"/>
          <w:i w:val="0"/>
          <w:caps w:val="0"/>
          <w:color w:val="000000"/>
          <w:spacing w:val="0"/>
          <w:w w:val="100"/>
          <w:sz w:val="28"/>
          <w:szCs w:val="28"/>
          <w:lang w:val="en-US" w:eastAsia="zh-CN" w:bidi="ar-SA"/>
        </w:rPr>
      </w:pPr>
    </w:p>
    <w:p>
      <w:pPr>
        <w:pStyle w:val="20"/>
        <w:snapToGrid/>
        <w:spacing w:before="0" w:beforeAutospacing="0" w:after="0" w:afterAutospacing="0" w:line="240" w:lineRule="auto"/>
        <w:jc w:val="both"/>
        <w:textAlignment w:val="baseline"/>
        <w:rPr>
          <w:rStyle w:val="14"/>
          <w:rFonts w:ascii="方正仿宋_GBK" w:hAnsi="方正仿宋_GBK" w:eastAsia="方正仿宋_GBK"/>
          <w:b w:val="0"/>
          <w:i w:val="0"/>
          <w:caps w:val="0"/>
          <w:color w:val="000000"/>
          <w:spacing w:val="0"/>
          <w:w w:val="100"/>
          <w:sz w:val="28"/>
          <w:szCs w:val="28"/>
          <w:lang w:val="en-US" w:eastAsia="zh-CN" w:bidi="ar-SA"/>
        </w:rPr>
      </w:pPr>
    </w:p>
    <w:p>
      <w:pPr>
        <w:pStyle w:val="20"/>
        <w:snapToGrid/>
        <w:spacing w:before="0" w:beforeAutospacing="0" w:after="0" w:afterAutospacing="0" w:line="240" w:lineRule="auto"/>
        <w:jc w:val="both"/>
        <w:textAlignment w:val="baseline"/>
        <w:rPr>
          <w:rStyle w:val="14"/>
          <w:rFonts w:ascii="方正仿宋_GBK" w:hAnsi="方正仿宋_GBK" w:eastAsia="方正仿宋_GBK"/>
          <w:b w:val="0"/>
          <w:i w:val="0"/>
          <w:caps w:val="0"/>
          <w:color w:val="000000"/>
          <w:spacing w:val="0"/>
          <w:w w:val="100"/>
          <w:sz w:val="28"/>
          <w:szCs w:val="28"/>
          <w:lang w:val="en-US" w:eastAsia="zh-CN" w:bidi="ar-SA"/>
        </w:rPr>
      </w:pPr>
    </w:p>
    <w:p>
      <w:pPr>
        <w:snapToGrid/>
        <w:spacing w:before="0" w:beforeAutospacing="0" w:after="0" w:afterAutospacing="0" w:line="560" w:lineRule="exact"/>
        <w:ind w:right="0" w:firstLine="552" w:firstLineChars="200"/>
        <w:jc w:val="both"/>
        <w:textAlignment w:val="baseline"/>
        <w:rPr>
          <w:rStyle w:val="14"/>
          <w:rFonts w:ascii="宋体" w:hAnsi="宋体" w:eastAsia="宋体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14"/>
          <w:rFonts w:ascii="方正仿宋_GBK" w:hAnsi="方正仿宋_GBK" w:eastAsia="方正仿宋_GBK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525312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369570</wp:posOffset>
                </wp:positionV>
                <wp:extent cx="5671820" cy="0"/>
                <wp:effectExtent l="0" t="0" r="0" b="0"/>
                <wp:wrapNone/>
                <wp:docPr id="2" name="直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7182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" o:spid="_x0000_s1026" o:spt="20" style="position:absolute;left:0pt;margin-left:-2.25pt;margin-top:29.1pt;height:0pt;width:446.6pt;z-index:525312;mso-width-relative:page;mso-height-relative:page;" filled="f" stroked="t" coordsize="21600,21600" o:gfxdata="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CQQjBM1wAAAAgBAAAPAAAAAAAAAAEAIAAAACIAAABk&#10;cnMvZG93bnJldi54bWxQSwECFAAUAAAACACHTuJARcC7A84BAACOAwAADgAAAAAAAAABACAAAAAm&#10;AQAAZHJzL2Uyb0RvYy54bWxQSwUGAAAAAAYABgBZAQAAZgUAAAAA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Style w:val="14"/>
          <w:rFonts w:ascii="方正仿宋_GBK" w:hAnsi="方正仿宋_GBK" w:eastAsia="方正仿宋_GBK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525312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40640</wp:posOffset>
                </wp:positionV>
                <wp:extent cx="5671820" cy="0"/>
                <wp:effectExtent l="0" t="0" r="0" b="0"/>
                <wp:wrapNone/>
                <wp:docPr id="3" name="直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7182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" o:spid="_x0000_s1026" o:spt="20" style="position:absolute;left:0pt;margin-left:-2.25pt;margin-top:3.2pt;height:0pt;width:446.6pt;z-index:525312;mso-width-relative:page;mso-height-relative:page;" filled="f" stroked="t" coordsize="21600,21600" o:gfxdata="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A9ZBvB1QAAAAYBAAAPAAAAAAAAAAEAIAAAACIAAABkcnMv&#10;ZG93bnJldi54bWxQSwECFAAUAAAACACHTuJAOA4Aes0BAACOAwAADgAAAAAAAAABACAAAAAkAQAA&#10;ZHJzL2Uyb0RvYy54bWxQSwUGAAAAAAYABgBZAQAAYwUAAAAA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Style w:val="14"/>
          <w:rFonts w:ascii="方正仿宋_GBK" w:hAnsi="方正仿宋_GBK" w:eastAsia="方正仿宋_GBK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  <w:t>重庆市巴南区</w:t>
      </w:r>
      <w:r>
        <w:rPr>
          <w:rStyle w:val="14"/>
          <w:rFonts w:ascii="方正仿宋_GBK" w:hAnsi="方正仿宋_GBK" w:eastAsia="方正仿宋_GBK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防汛抗旱指挥部办公室       </w:t>
      </w:r>
      <w:r>
        <w:rPr>
          <w:rStyle w:val="14"/>
          <w:rFonts w:ascii="方正仿宋_GBK" w:hAnsi="方正仿宋_GBK" w:eastAsia="方正仿宋_GBK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  <w:t>202</w:t>
      </w:r>
      <w:r>
        <w:rPr>
          <w:rStyle w:val="14"/>
          <w:rFonts w:hint="eastAsia" w:ascii="方正仿宋_GBK" w:hAnsi="方正仿宋_GBK" w:eastAsia="方正仿宋_GBK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  <w:t>2</w:t>
      </w:r>
      <w:r>
        <w:rPr>
          <w:rStyle w:val="14"/>
          <w:rFonts w:ascii="方正仿宋_GBK" w:hAnsi="方正仿宋_GBK" w:eastAsia="方正仿宋_GBK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  <w:t>年</w:t>
      </w:r>
      <w:r>
        <w:rPr>
          <w:rStyle w:val="14"/>
          <w:rFonts w:hint="eastAsia" w:ascii="方正仿宋_GBK" w:hAnsi="方正仿宋_GBK" w:eastAsia="方正仿宋_GBK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  <w:t>5</w:t>
      </w:r>
      <w:r>
        <w:rPr>
          <w:rStyle w:val="14"/>
          <w:rFonts w:ascii="方正仿宋_GBK" w:hAnsi="方正仿宋_GBK" w:eastAsia="方正仿宋_GBK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  <w:t>月</w:t>
      </w:r>
      <w:r>
        <w:rPr>
          <w:rStyle w:val="14"/>
          <w:rFonts w:hint="eastAsia" w:ascii="方正仿宋_GBK" w:hAnsi="方正仿宋_GBK" w:eastAsia="方正仿宋_GBK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  <w:t>10</w:t>
      </w:r>
      <w:r>
        <w:rPr>
          <w:rStyle w:val="14"/>
          <w:rFonts w:ascii="方正仿宋_GBK" w:hAnsi="方正仿宋_GBK" w:eastAsia="方正仿宋_GBK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  <w:t>日印发</w:t>
      </w:r>
    </w:p>
    <w:sectPr>
      <w:headerReference r:id="rId3" w:type="default"/>
      <w:footerReference r:id="rId4" w:type="default"/>
      <w:pgSz w:w="11907" w:h="16834"/>
      <w:pgMar w:top="2098" w:right="1474" w:bottom="1871" w:left="1588" w:header="851" w:footer="1361" w:gutter="0"/>
      <w:lnNumType w:countBy="0"/>
      <w:pgNumType w:fmt="numberInDash"/>
      <w:cols w:space="425" w:num="1"/>
      <w:vAlign w:val="top"/>
      <w:docGrid w:type="linesAndChars" w:linePitch="584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华文中宋">
    <w:altName w:val="宋体"/>
    <w:panose1 w:val="02010600040101010101"/>
    <w:charset w:val="00"/>
    <w:family w:val="auto"/>
    <w:pitch w:val="default"/>
    <w:sig w:usb0="00000000" w:usb1="00000000" w:usb2="00000010" w:usb3="00000000" w:csb0="000400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方正小标宋简体">
    <w:altName w:val="黑体"/>
    <w:panose1 w:val="02010601030101010101"/>
    <w:charset w:val="00"/>
    <w:family w:val="script"/>
    <w:pitch w:val="default"/>
    <w:sig w:usb0="00000000" w:usb1="0000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widowControl/>
      <w:pBdr>
        <w:between w:val="none" w:color="000000" w:sz="0" w:space="0"/>
      </w:pBdr>
      <w:snapToGrid w:val="0"/>
      <w:jc w:val="left"/>
      <w:textAlignment w:val="baseline"/>
      <w:rPr>
        <w:rStyle w:val="14"/>
        <w:rFonts w:ascii="宋体" w:hAnsi="宋体" w:eastAsia="宋体"/>
        <w:kern w:val="2"/>
        <w:sz w:val="28"/>
        <w:lang w:val="en-US" w:eastAsia="zh-CN" w:bidi="ar-SA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仿宋_GB2312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仿宋_GB2312"/>
                        <w:sz w:val="1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  <w:widowControl/>
      <w:snapToGrid w:val="0"/>
      <w:ind w:right="360" w:firstLine="360"/>
      <w:jc w:val="left"/>
      <w:textAlignment w:val="baseline"/>
      <w:rPr>
        <w:rStyle w:val="14"/>
        <w:rFonts w:ascii="宋体" w:hAnsi="宋体" w:eastAsia="宋体"/>
        <w:kern w:val="2"/>
        <w:sz w:val="28"/>
        <w:lang w:val="en-US" w:eastAsia="zh-CN" w:bidi="ar-S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top w:val="none" w:color="auto" w:sz="0" w:space="0"/>
        <w:left w:val="none" w:color="auto" w:sz="0" w:space="0"/>
        <w:bottom w:val="none" w:color="000000" w:sz="0" w:space="1"/>
        <w:right w:val="none" w:color="auto" w:sz="0" w:space="0"/>
        <w:between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isplayHorizontalDrawingGridEvery w:val="1"/>
  <w:displayVerticalDrawingGridEvery w:val="1"/>
  <w:doNotUseMarginsForDrawingGridOrigin w:val="1"/>
  <w:drawingGridHorizontalOrigin w:val="1800"/>
  <w:drawingGridVerticalOrigin w:val="1440"/>
  <w:noPunctuationKerning w:val="1"/>
  <w:compat>
    <w:balanceSingleByteDoubleByteWidth/>
    <w:doNotLeaveBackslashAlon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990307"/>
    <w:rsid w:val="073B3C27"/>
    <w:rsid w:val="16E42D4E"/>
    <w:rsid w:val="20AB6CFB"/>
    <w:rsid w:val="21494CC4"/>
    <w:rsid w:val="2CF74E3F"/>
    <w:rsid w:val="31356A60"/>
    <w:rsid w:val="3C6B2EC8"/>
    <w:rsid w:val="3DA019FA"/>
    <w:rsid w:val="52CD7296"/>
    <w:rsid w:val="53846C7C"/>
    <w:rsid w:val="61A34477"/>
    <w:rsid w:val="71E274DF"/>
    <w:rsid w:val="777278A0"/>
    <w:rsid w:val="79225336"/>
    <w:rsid w:val="7C572E6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18"/>
    <w:qFormat/>
    <w:uiPriority w:val="0"/>
    <w:pPr>
      <w:jc w:val="both"/>
      <w:textAlignment w:val="baseline"/>
    </w:pPr>
    <w:rPr>
      <w:rFonts w:ascii="Calibri" w:hAnsi="Calibri" w:eastAsia="仿宋_GB2312" w:cs="Times New Roman"/>
      <w:kern w:val="2"/>
      <w:sz w:val="3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next w:val="3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eastAsia="宋体"/>
      <w:sz w:val="24"/>
      <w:szCs w:val="24"/>
    </w:rPr>
  </w:style>
  <w:style w:type="paragraph" w:styleId="3">
    <w:name w:val="Body Text"/>
    <w:basedOn w:val="1"/>
    <w:next w:val="1"/>
    <w:qFormat/>
    <w:uiPriority w:val="0"/>
    <w:pPr>
      <w:spacing w:after="120"/>
    </w:pPr>
    <w:rPr>
      <w:rFonts w:ascii="Calibri" w:hAnsi="Calibri"/>
      <w:kern w:val="0"/>
    </w:rPr>
  </w:style>
  <w:style w:type="paragraph" w:styleId="4">
    <w:name w:val="Date"/>
    <w:basedOn w:val="1"/>
    <w:next w:val="1"/>
    <w:qFormat/>
    <w:uiPriority w:val="0"/>
    <w:pPr>
      <w:ind w:left="100" w:leftChars="2500"/>
      <w:jc w:val="both"/>
      <w:textAlignment w:val="baseline"/>
    </w:pPr>
    <w:rPr>
      <w:rFonts w:eastAsia="宋体"/>
      <w:kern w:val="2"/>
      <w:sz w:val="32"/>
      <w:szCs w:val="24"/>
      <w:lang w:val="en-US" w:eastAsia="zh-CN"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rFonts w:eastAsia="仿宋_GB2312"/>
      <w:kern w:val="2"/>
      <w:sz w:val="18"/>
      <w:lang w:val="en-US" w:eastAsia="zh-CN" w:bidi="ar-SA"/>
    </w:rPr>
  </w:style>
  <w:style w:type="paragraph" w:styleId="6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rFonts w:eastAsia="仿宋_GB2312"/>
      <w:kern w:val="2"/>
      <w:sz w:val="18"/>
      <w:lang w:val="en-US" w:eastAsia="zh-CN" w:bidi="ar-SA"/>
    </w:rPr>
  </w:style>
  <w:style w:type="character" w:styleId="8">
    <w:name w:val="Hyperlink"/>
    <w:link w:val="1"/>
    <w:qFormat/>
    <w:uiPriority w:val="0"/>
    <w:rPr>
      <w:color w:val="0000FF"/>
      <w:u w:val="single"/>
    </w:rPr>
  </w:style>
  <w:style w:type="paragraph" w:customStyle="1" w:styleId="10">
    <w:name w:val="BodyText"/>
    <w:basedOn w:val="1"/>
    <w:next w:val="11"/>
    <w:qFormat/>
    <w:uiPriority w:val="0"/>
    <w:pPr>
      <w:spacing w:line="700" w:lineRule="exact"/>
      <w:jc w:val="center"/>
      <w:textAlignment w:val="baseline"/>
    </w:pPr>
    <w:rPr>
      <w:rFonts w:ascii="方正小标宋简体" w:hAnsi="宋体" w:eastAsia="方正小标宋简体"/>
      <w:kern w:val="2"/>
      <w:sz w:val="44"/>
      <w:lang w:val="en-US" w:eastAsia="zh-CN" w:bidi="ar-SA"/>
    </w:rPr>
  </w:style>
  <w:style w:type="paragraph" w:customStyle="1" w:styleId="11">
    <w:name w:val="UserStyle_7"/>
    <w:qFormat/>
    <w:uiPriority w:val="0"/>
    <w:pPr>
      <w:widowControl/>
      <w:textAlignment w:val="baseline"/>
    </w:pPr>
    <w:rPr>
      <w:rFonts w:ascii="Helvetica" w:hAnsi="Helvetica" w:eastAsia="Helvetica" w:cs="Times New Roman"/>
      <w:color w:val="000000"/>
      <w:sz w:val="22"/>
      <w:szCs w:val="22"/>
      <w:lang w:val="en-US" w:eastAsia="zh-CN" w:bidi="ar-SA"/>
    </w:rPr>
  </w:style>
  <w:style w:type="paragraph" w:customStyle="1" w:styleId="12">
    <w:name w:val="Heading2"/>
    <w:next w:val="13"/>
    <w:qFormat/>
    <w:uiPriority w:val="0"/>
    <w:pPr>
      <w:tabs>
        <w:tab w:val="left" w:pos="1155"/>
      </w:tabs>
      <w:spacing w:line="570" w:lineRule="exact"/>
      <w:ind w:firstLineChars="0"/>
      <w:jc w:val="center"/>
      <w:textAlignment w:val="baseline"/>
    </w:pPr>
    <w:rPr>
      <w:rFonts w:ascii="方正仿宋_GBK" w:hAnsi="仿宋_GB2312" w:eastAsia="方正仿宋_GBK" w:cs="Times New Roman"/>
      <w:color w:val="000000"/>
      <w:kern w:val="2"/>
      <w:sz w:val="32"/>
      <w:szCs w:val="28"/>
      <w:lang w:val="en-GB" w:eastAsia="zh-CN" w:bidi="ar-SA"/>
    </w:rPr>
  </w:style>
  <w:style w:type="character" w:customStyle="1" w:styleId="13">
    <w:name w:val="UserStyle_0"/>
    <w:link w:val="1"/>
    <w:qFormat/>
    <w:uiPriority w:val="0"/>
  </w:style>
  <w:style w:type="character" w:customStyle="1" w:styleId="14">
    <w:name w:val="NormalCharacter"/>
    <w:link w:val="1"/>
    <w:qFormat/>
    <w:uiPriority w:val="0"/>
  </w:style>
  <w:style w:type="table" w:customStyle="1" w:styleId="15">
    <w:name w:val="TableNormal"/>
    <w:semiHidden/>
    <w:qFormat/>
    <w:uiPriority w:val="0"/>
  </w:style>
  <w:style w:type="character" w:customStyle="1" w:styleId="16">
    <w:name w:val="UserStyle_1"/>
    <w:basedOn w:val="14"/>
    <w:link w:val="1"/>
    <w:qFormat/>
    <w:uiPriority w:val="0"/>
    <w:rPr>
      <w:rFonts w:ascii="方正小标宋_GBK" w:hAnsi="方正小标宋_GBK" w:eastAsia="方正小标宋_GBK"/>
      <w:color w:val="000000"/>
      <w:sz w:val="22"/>
      <w:szCs w:val="22"/>
    </w:rPr>
  </w:style>
  <w:style w:type="character" w:customStyle="1" w:styleId="17">
    <w:name w:val="PageNumber"/>
    <w:basedOn w:val="14"/>
    <w:link w:val="1"/>
    <w:qFormat/>
    <w:uiPriority w:val="0"/>
  </w:style>
  <w:style w:type="character" w:customStyle="1" w:styleId="18">
    <w:name w:val="UserStyle_2"/>
    <w:basedOn w:val="14"/>
    <w:link w:val="1"/>
    <w:qFormat/>
    <w:uiPriority w:val="0"/>
    <w:rPr>
      <w:rFonts w:ascii="方正小标宋_GBK" w:hAnsi="方正小标宋_GBK" w:eastAsia="方正小标宋_GBK"/>
      <w:color w:val="000000"/>
      <w:sz w:val="22"/>
      <w:szCs w:val="22"/>
      <w:vertAlign w:val="superscript"/>
    </w:rPr>
  </w:style>
  <w:style w:type="paragraph" w:customStyle="1" w:styleId="19">
    <w:name w:val="UserStyle_3"/>
    <w:basedOn w:val="1"/>
    <w:qFormat/>
    <w:uiPriority w:val="0"/>
    <w:pPr>
      <w:widowControl/>
      <w:spacing w:after="160" w:line="240" w:lineRule="exact"/>
      <w:jc w:val="left"/>
      <w:textAlignment w:val="baseline"/>
    </w:pPr>
  </w:style>
  <w:style w:type="paragraph" w:customStyle="1" w:styleId="20">
    <w:name w:val="UserStyle_4"/>
    <w:qFormat/>
    <w:uiPriority w:val="0"/>
    <w:pPr>
      <w:textAlignment w:val="baseline"/>
    </w:pPr>
    <w:rPr>
      <w:rFonts w:ascii="仿宋_GB2312" w:hAnsi="Calibri" w:eastAsia="仿宋_GB2312" w:cs="Times New Roman"/>
      <w:color w:val="000000"/>
      <w:sz w:val="24"/>
      <w:szCs w:val="24"/>
      <w:lang w:val="en-US" w:eastAsia="zh-CN" w:bidi="ar-SA"/>
    </w:rPr>
  </w:style>
  <w:style w:type="paragraph" w:customStyle="1" w:styleId="21">
    <w:name w:val="HtmlNormal"/>
    <w:basedOn w:val="1"/>
    <w:qFormat/>
    <w:uiPriority w:val="0"/>
    <w:pPr>
      <w:spacing w:before="100" w:beforeAutospacing="1" w:after="100" w:afterAutospacing="1"/>
      <w:ind w:left="0" w:right="0"/>
      <w:jc w:val="left"/>
      <w:textAlignment w:val="baseline"/>
    </w:pPr>
    <w:rPr>
      <w:rFonts w:eastAsia="仿宋_GB2312"/>
      <w:kern w:val="0"/>
      <w:sz w:val="24"/>
      <w:lang w:val="en-US" w:eastAsia="zh-CN"/>
    </w:rPr>
  </w:style>
  <w:style w:type="paragraph" w:customStyle="1" w:styleId="22">
    <w:name w:val="PlainText"/>
    <w:basedOn w:val="1"/>
    <w:qFormat/>
    <w:uiPriority w:val="0"/>
    <w:pPr>
      <w:jc w:val="both"/>
      <w:textAlignment w:val="baseline"/>
    </w:pPr>
    <w:rPr>
      <w:rFonts w:ascii="宋体" w:hAnsi="Courier New" w:eastAsia="仿宋_GB2312"/>
      <w:kern w:val="2"/>
      <w:sz w:val="32"/>
      <w:szCs w:val="21"/>
      <w:lang w:val="en-US" w:eastAsia="zh-CN" w:bidi="ar-SA"/>
    </w:rPr>
  </w:style>
  <w:style w:type="paragraph" w:customStyle="1" w:styleId="23">
    <w:name w:val="UserStyle_5"/>
    <w:basedOn w:val="1"/>
    <w:qFormat/>
    <w:uiPriority w:val="0"/>
    <w:pPr>
      <w:spacing w:line="560" w:lineRule="exact"/>
      <w:jc w:val="both"/>
      <w:textAlignment w:val="baseline"/>
    </w:pPr>
    <w:rPr>
      <w:rFonts w:ascii="华文中宋" w:eastAsia="华文中宋"/>
      <w:kern w:val="2"/>
      <w:sz w:val="44"/>
      <w:szCs w:val="32"/>
      <w:lang w:val="en-US" w:eastAsia="zh-CN" w:bidi="ar-SA"/>
    </w:rPr>
  </w:style>
  <w:style w:type="paragraph" w:customStyle="1" w:styleId="24">
    <w:name w:val="UserStyle_6"/>
    <w:basedOn w:val="1"/>
    <w:qFormat/>
    <w:uiPriority w:val="0"/>
    <w:pPr>
      <w:tabs>
        <w:tab w:val="left" w:pos="1155"/>
      </w:tabs>
      <w:spacing w:line="240" w:lineRule="auto"/>
      <w:ind w:firstLineChars="0"/>
      <w:jc w:val="center"/>
      <w:textAlignment w:val="baseline"/>
    </w:pPr>
    <w:rPr>
      <w:rFonts w:eastAsia="华文中宋"/>
      <w:color w:val="000000"/>
      <w:kern w:val="2"/>
      <w:sz w:val="21"/>
      <w:szCs w:val="28"/>
      <w:lang w:val="en-US" w:eastAsia="zh-CN" w:bidi="ar-SA"/>
    </w:rPr>
  </w:style>
  <w:style w:type="table" w:customStyle="1" w:styleId="25">
    <w:name w:val="TableGrid"/>
    <w:basedOn w:val="1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20</TotalTime>
  <ScaleCrop>false</ScaleCrop>
  <LinksUpToDate>false</LinksUpToDate>
  <Application>WPS Office_10.8.0.6470_F1E327BC-269C-435d-A152-05C5408002CA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2021-08-07T12:22:00Z</dcterms:created>
  <dc:creator>Administrator</dc:creator>
  <cp:lastModifiedBy>Administrator</cp:lastModifiedBy>
  <cp:lastPrinted>2021-08-07T12:43:00Z</cp:lastPrinted>
  <dcterms:modified xsi:type="dcterms:W3CDTF">2022-05-10T02:04:36Z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