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 w:rsidP="003732C6">
      <w:pPr>
        <w:topLinePunct/>
        <w:snapToGrid w:val="0"/>
        <w:spacing w:line="56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8A67CC" w:rsidRDefault="008A67CC" w:rsidP="003732C6">
      <w:pPr>
        <w:topLinePunct/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8A67CC">
        <w:rPr>
          <w:rFonts w:ascii="方正小标宋_GBK" w:eastAsia="方正小标宋_GBK" w:hint="eastAsia"/>
          <w:color w:val="000000"/>
          <w:sz w:val="36"/>
          <w:szCs w:val="36"/>
        </w:rPr>
        <w:t>重庆公路物流基地污水处理厂配套主管网二期工程</w:t>
      </w:r>
    </w:p>
    <w:p w:rsidR="005E7547" w:rsidRDefault="007860BC" w:rsidP="003732C6">
      <w:pPr>
        <w:topLinePunct/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4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8"/>
        <w:gridCol w:w="709"/>
        <w:gridCol w:w="708"/>
        <w:gridCol w:w="142"/>
        <w:gridCol w:w="142"/>
        <w:gridCol w:w="425"/>
        <w:gridCol w:w="284"/>
        <w:gridCol w:w="141"/>
        <w:gridCol w:w="284"/>
        <w:gridCol w:w="709"/>
        <w:gridCol w:w="141"/>
        <w:gridCol w:w="426"/>
        <w:gridCol w:w="283"/>
        <w:gridCol w:w="142"/>
        <w:gridCol w:w="425"/>
        <w:gridCol w:w="655"/>
        <w:gridCol w:w="1046"/>
        <w:gridCol w:w="142"/>
        <w:gridCol w:w="142"/>
        <w:gridCol w:w="371"/>
        <w:gridCol w:w="1805"/>
      </w:tblGrid>
      <w:tr w:rsidR="008A67CC" w:rsidRPr="005B7364" w:rsidTr="003732C6">
        <w:trPr>
          <w:trHeight w:hRule="exact" w:val="454"/>
          <w:jc w:val="center"/>
        </w:trPr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4199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20"/>
                <w:sz w:val="18"/>
                <w:szCs w:val="18"/>
              </w:rPr>
              <w:t>重庆公路物流基地污水处理厂配套主管网二期工程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20"/>
                <w:sz w:val="18"/>
                <w:szCs w:val="18"/>
              </w:rPr>
              <w:t>流域管理机构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长江水利委员会</w:t>
            </w:r>
          </w:p>
        </w:tc>
      </w:tr>
      <w:tr w:rsidR="008A67CC" w:rsidRPr="005B7364" w:rsidTr="003732C6">
        <w:trPr>
          <w:trHeight w:hRule="exact" w:val="327"/>
          <w:jc w:val="center"/>
        </w:trPr>
        <w:tc>
          <w:tcPr>
            <w:tcW w:w="1775" w:type="dxa"/>
            <w:gridSpan w:val="3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涉及省市</w:t>
            </w:r>
          </w:p>
        </w:tc>
        <w:tc>
          <w:tcPr>
            <w:tcW w:w="1418" w:type="dxa"/>
            <w:gridSpan w:val="6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重庆市</w:t>
            </w:r>
          </w:p>
        </w:tc>
        <w:tc>
          <w:tcPr>
            <w:tcW w:w="1701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pacing w:val="-6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6"/>
                <w:sz w:val="18"/>
                <w:szCs w:val="18"/>
              </w:rPr>
              <w:t>涉及地市或个数</w:t>
            </w:r>
          </w:p>
        </w:tc>
        <w:tc>
          <w:tcPr>
            <w:tcW w:w="1080" w:type="dxa"/>
            <w:gridSpan w:val="2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1701" w:type="dxa"/>
            <w:gridSpan w:val="4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6"/>
                <w:sz w:val="18"/>
                <w:szCs w:val="18"/>
              </w:rPr>
              <w:t>涉及县或个数</w:t>
            </w: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巴南区</w:t>
            </w:r>
          </w:p>
        </w:tc>
      </w:tr>
      <w:tr w:rsidR="008A67CC" w:rsidRPr="005B7364" w:rsidTr="003732C6">
        <w:trPr>
          <w:trHeight w:hRule="exact" w:val="454"/>
          <w:jc w:val="center"/>
        </w:trPr>
        <w:tc>
          <w:tcPr>
            <w:tcW w:w="1775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项目规模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污水管道总长约4.8km，管径d150~d1200mm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总投资（万元）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7542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土建投资（万元）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7223</w:t>
            </w:r>
          </w:p>
        </w:tc>
      </w:tr>
      <w:tr w:rsidR="008A67CC" w:rsidRPr="005B7364" w:rsidTr="003732C6">
        <w:trPr>
          <w:trHeight w:hRule="exact" w:val="237"/>
          <w:jc w:val="center"/>
        </w:trPr>
        <w:tc>
          <w:tcPr>
            <w:tcW w:w="1775" w:type="dxa"/>
            <w:gridSpan w:val="3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动工时间</w:t>
            </w:r>
          </w:p>
        </w:tc>
        <w:tc>
          <w:tcPr>
            <w:tcW w:w="1134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2021年6月</w:t>
            </w:r>
          </w:p>
        </w:tc>
        <w:tc>
          <w:tcPr>
            <w:tcW w:w="1134" w:type="dxa"/>
            <w:gridSpan w:val="3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完工时间</w:t>
            </w:r>
          </w:p>
        </w:tc>
        <w:tc>
          <w:tcPr>
            <w:tcW w:w="1931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2023年12月</w:t>
            </w:r>
          </w:p>
        </w:tc>
        <w:tc>
          <w:tcPr>
            <w:tcW w:w="1701" w:type="dxa"/>
            <w:gridSpan w:val="4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设计水平年</w:t>
            </w: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2023</w:t>
            </w:r>
          </w:p>
        </w:tc>
      </w:tr>
      <w:tr w:rsidR="008A67CC" w:rsidRPr="005B7364" w:rsidTr="003732C6">
        <w:trPr>
          <w:trHeight w:hRule="exact" w:val="283"/>
          <w:jc w:val="center"/>
        </w:trPr>
        <w:tc>
          <w:tcPr>
            <w:tcW w:w="1775" w:type="dxa"/>
            <w:gridSpan w:val="3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工程占地（hm</w:t>
            </w:r>
            <w:r w:rsidRPr="008D087C">
              <w:rPr>
                <w:rFonts w:ascii="仿宋_GB2312" w:eastAsia="仿宋_GB2312" w:hint="eastAsia"/>
                <w:sz w:val="18"/>
                <w:szCs w:val="18"/>
                <w:vertAlign w:val="superscript"/>
              </w:rPr>
              <w:t>2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gridSpan w:val="3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13.17</w:t>
            </w:r>
          </w:p>
        </w:tc>
        <w:tc>
          <w:tcPr>
            <w:tcW w:w="1559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永久占地（hm</w:t>
            </w:r>
            <w:r w:rsidRPr="008D087C">
              <w:rPr>
                <w:rFonts w:ascii="仿宋_GB2312" w:eastAsia="仿宋_GB2312" w:hint="eastAsia"/>
                <w:sz w:val="18"/>
                <w:szCs w:val="18"/>
                <w:vertAlign w:val="superscript"/>
              </w:rPr>
              <w:t>2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931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0.01</w:t>
            </w:r>
          </w:p>
        </w:tc>
        <w:tc>
          <w:tcPr>
            <w:tcW w:w="1701" w:type="dxa"/>
            <w:gridSpan w:val="4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临时占地（hm</w:t>
            </w:r>
            <w:r w:rsidRPr="008D087C">
              <w:rPr>
                <w:rFonts w:ascii="仿宋_GB2312" w:eastAsia="仿宋_GB2312" w:hint="eastAsia"/>
                <w:sz w:val="18"/>
                <w:szCs w:val="18"/>
                <w:vertAlign w:val="superscript"/>
              </w:rPr>
              <w:t>2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13.16</w:t>
            </w:r>
          </w:p>
        </w:tc>
      </w:tr>
      <w:tr w:rsidR="008A67CC" w:rsidRPr="005B7364" w:rsidTr="003732C6">
        <w:trPr>
          <w:trHeight w:hRule="exact" w:val="218"/>
          <w:jc w:val="center"/>
        </w:trPr>
        <w:tc>
          <w:tcPr>
            <w:tcW w:w="2484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土石方量（万m</w:t>
            </w:r>
            <w:r w:rsidRPr="008D087C">
              <w:rPr>
                <w:rFonts w:ascii="仿宋_GB2312" w:eastAsia="仿宋_GB2312" w:hint="eastAsia"/>
                <w:sz w:val="18"/>
                <w:szCs w:val="18"/>
                <w:vertAlign w:val="superscript"/>
              </w:rPr>
              <w:t>3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挖方量</w:t>
            </w:r>
          </w:p>
        </w:tc>
        <w:tc>
          <w:tcPr>
            <w:tcW w:w="1931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填方量</w:t>
            </w:r>
          </w:p>
        </w:tc>
        <w:tc>
          <w:tcPr>
            <w:tcW w:w="1701" w:type="dxa"/>
            <w:gridSpan w:val="4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借方量</w:t>
            </w: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余（余）方量</w:t>
            </w:r>
          </w:p>
        </w:tc>
      </w:tr>
      <w:tr w:rsidR="008A67CC" w:rsidRPr="005B7364" w:rsidTr="003732C6">
        <w:trPr>
          <w:trHeight w:hRule="exact" w:val="243"/>
          <w:jc w:val="center"/>
        </w:trPr>
        <w:tc>
          <w:tcPr>
            <w:tcW w:w="2484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20.72</w:t>
            </w:r>
          </w:p>
        </w:tc>
        <w:tc>
          <w:tcPr>
            <w:tcW w:w="1931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20.72</w:t>
            </w:r>
          </w:p>
        </w:tc>
        <w:tc>
          <w:tcPr>
            <w:tcW w:w="1701" w:type="dxa"/>
            <w:gridSpan w:val="4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</w:tr>
      <w:tr w:rsidR="008A67CC" w:rsidRPr="005B7364" w:rsidTr="00713035">
        <w:trPr>
          <w:trHeight w:hRule="exact" w:val="268"/>
          <w:jc w:val="center"/>
        </w:trPr>
        <w:tc>
          <w:tcPr>
            <w:tcW w:w="2484" w:type="dxa"/>
            <w:gridSpan w:val="6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  <w:vertAlign w:val="superscript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重点防治区名称</w:t>
            </w:r>
          </w:p>
        </w:tc>
        <w:tc>
          <w:tcPr>
            <w:tcW w:w="6996" w:type="dxa"/>
            <w:gridSpan w:val="15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“重庆市水土流失重点预防区”</w:t>
            </w:r>
          </w:p>
        </w:tc>
      </w:tr>
      <w:tr w:rsidR="008A67CC" w:rsidRPr="005B7364" w:rsidTr="00713035">
        <w:trPr>
          <w:trHeight w:hRule="exact" w:val="285"/>
          <w:jc w:val="center"/>
        </w:trPr>
        <w:tc>
          <w:tcPr>
            <w:tcW w:w="2484" w:type="dxa"/>
            <w:gridSpan w:val="6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地貌类型</w:t>
            </w:r>
          </w:p>
        </w:tc>
        <w:tc>
          <w:tcPr>
            <w:tcW w:w="2410" w:type="dxa"/>
            <w:gridSpan w:val="8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构造剥蚀丘陵地貌区</w:t>
            </w:r>
          </w:p>
        </w:tc>
        <w:tc>
          <w:tcPr>
            <w:tcW w:w="2781" w:type="dxa"/>
            <w:gridSpan w:val="6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水土保持区划</w:t>
            </w: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西南紫色土区</w:t>
            </w:r>
          </w:p>
        </w:tc>
      </w:tr>
      <w:tr w:rsidR="008A67CC" w:rsidRPr="005B7364" w:rsidTr="00713035">
        <w:trPr>
          <w:trHeight w:hRule="exact" w:val="276"/>
          <w:jc w:val="center"/>
        </w:trPr>
        <w:tc>
          <w:tcPr>
            <w:tcW w:w="2484" w:type="dxa"/>
            <w:gridSpan w:val="6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土壤侵蚀类型</w:t>
            </w:r>
          </w:p>
        </w:tc>
        <w:tc>
          <w:tcPr>
            <w:tcW w:w="2410" w:type="dxa"/>
            <w:gridSpan w:val="8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水力侵蚀</w:t>
            </w:r>
          </w:p>
        </w:tc>
        <w:tc>
          <w:tcPr>
            <w:tcW w:w="2781" w:type="dxa"/>
            <w:gridSpan w:val="6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土壤侵蚀强度</w:t>
            </w: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轻度</w:t>
            </w:r>
          </w:p>
        </w:tc>
      </w:tr>
      <w:tr w:rsidR="008A67CC" w:rsidRPr="005B7364" w:rsidTr="00713035">
        <w:trPr>
          <w:trHeight w:hRule="exact" w:val="293"/>
          <w:jc w:val="center"/>
        </w:trPr>
        <w:tc>
          <w:tcPr>
            <w:tcW w:w="2484" w:type="dxa"/>
            <w:gridSpan w:val="6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防治责任范围（hm</w:t>
            </w:r>
            <w:r w:rsidRPr="008D087C">
              <w:rPr>
                <w:rFonts w:ascii="仿宋_GB2312" w:eastAsia="仿宋_GB2312" w:hint="eastAsia"/>
                <w:sz w:val="18"/>
                <w:szCs w:val="18"/>
                <w:vertAlign w:val="superscript"/>
              </w:rPr>
              <w:t>2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8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13.17</w:t>
            </w:r>
          </w:p>
        </w:tc>
        <w:tc>
          <w:tcPr>
            <w:tcW w:w="2781" w:type="dxa"/>
            <w:gridSpan w:val="6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容许土壤流失量[t/（km</w:t>
            </w:r>
            <w:r w:rsidRPr="008D087C">
              <w:rPr>
                <w:rFonts w:ascii="仿宋_GB2312" w:eastAsia="仿宋_GB2312" w:hint="eastAsia"/>
                <w:sz w:val="18"/>
                <w:szCs w:val="18"/>
                <w:vertAlign w:val="superscript"/>
              </w:rPr>
              <w:t>2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·a）]</w:t>
            </w: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500</w:t>
            </w:r>
          </w:p>
        </w:tc>
      </w:tr>
      <w:tr w:rsidR="008A67CC" w:rsidRPr="005B7364" w:rsidTr="00713035">
        <w:trPr>
          <w:trHeight w:hRule="exact" w:val="284"/>
          <w:jc w:val="center"/>
        </w:trPr>
        <w:tc>
          <w:tcPr>
            <w:tcW w:w="2484" w:type="dxa"/>
            <w:gridSpan w:val="6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土壤流失预测总量（t）</w:t>
            </w:r>
          </w:p>
        </w:tc>
        <w:tc>
          <w:tcPr>
            <w:tcW w:w="2410" w:type="dxa"/>
            <w:gridSpan w:val="8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4174</w:t>
            </w:r>
          </w:p>
        </w:tc>
        <w:tc>
          <w:tcPr>
            <w:tcW w:w="2781" w:type="dxa"/>
            <w:gridSpan w:val="6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新增土壤流失量（t）</w:t>
            </w:r>
          </w:p>
        </w:tc>
        <w:tc>
          <w:tcPr>
            <w:tcW w:w="1805" w:type="dxa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3102</w:t>
            </w:r>
          </w:p>
        </w:tc>
      </w:tr>
      <w:tr w:rsidR="008A67CC" w:rsidRPr="005B7364" w:rsidTr="00713035">
        <w:trPr>
          <w:trHeight w:hRule="exact" w:val="258"/>
          <w:jc w:val="center"/>
        </w:trPr>
        <w:tc>
          <w:tcPr>
            <w:tcW w:w="2484" w:type="dxa"/>
            <w:gridSpan w:val="6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pacing w:val="-4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4"/>
                <w:sz w:val="18"/>
                <w:szCs w:val="18"/>
              </w:rPr>
              <w:t>水土流失防治标准执行等级</w:t>
            </w:r>
          </w:p>
        </w:tc>
        <w:tc>
          <w:tcPr>
            <w:tcW w:w="6996" w:type="dxa"/>
            <w:gridSpan w:val="15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西南紫色土区建设类项目一级标准</w:t>
            </w:r>
          </w:p>
        </w:tc>
      </w:tr>
      <w:tr w:rsidR="008A67CC" w:rsidRPr="005B7364" w:rsidTr="003732C6">
        <w:trPr>
          <w:trHeight w:hRule="exact" w:val="221"/>
          <w:jc w:val="center"/>
        </w:trPr>
        <w:tc>
          <w:tcPr>
            <w:tcW w:w="358" w:type="dxa"/>
            <w:vMerge w:val="restart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防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治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目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标</w:t>
            </w:r>
          </w:p>
        </w:tc>
        <w:tc>
          <w:tcPr>
            <w:tcW w:w="2126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pacing w:val="-6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6"/>
                <w:sz w:val="18"/>
                <w:szCs w:val="18"/>
              </w:rPr>
              <w:t>水土流失治理度（%）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97</w:t>
            </w:r>
          </w:p>
        </w:tc>
        <w:tc>
          <w:tcPr>
            <w:tcW w:w="1701" w:type="dxa"/>
            <w:gridSpan w:val="2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土壤流失控制比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1.0</w:t>
            </w:r>
          </w:p>
        </w:tc>
      </w:tr>
      <w:tr w:rsidR="008A67CC" w:rsidRPr="005B7364" w:rsidTr="003732C6">
        <w:trPr>
          <w:trHeight w:hRule="exact" w:val="224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pacing w:val="-6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6"/>
                <w:sz w:val="18"/>
                <w:szCs w:val="18"/>
              </w:rPr>
              <w:t>渣土防护率（%）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94</w:t>
            </w:r>
          </w:p>
        </w:tc>
        <w:tc>
          <w:tcPr>
            <w:tcW w:w="1701" w:type="dxa"/>
            <w:gridSpan w:val="2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表土保护率（%）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92</w:t>
            </w:r>
          </w:p>
        </w:tc>
      </w:tr>
      <w:tr w:rsidR="008A67CC" w:rsidRPr="005B7364" w:rsidTr="003732C6">
        <w:trPr>
          <w:trHeight w:hRule="exact" w:val="398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pacing w:val="-6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6"/>
                <w:sz w:val="18"/>
                <w:szCs w:val="18"/>
              </w:rPr>
              <w:t>林草植被恢复率（%）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97</w:t>
            </w:r>
          </w:p>
        </w:tc>
        <w:tc>
          <w:tcPr>
            <w:tcW w:w="1701" w:type="dxa"/>
            <w:gridSpan w:val="2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林草覆盖率（%）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27</w:t>
            </w:r>
          </w:p>
        </w:tc>
      </w:tr>
      <w:tr w:rsidR="008A67CC" w:rsidRPr="005B7364" w:rsidTr="003732C6">
        <w:trPr>
          <w:trHeight w:hRule="exact" w:val="270"/>
          <w:jc w:val="center"/>
        </w:trPr>
        <w:tc>
          <w:tcPr>
            <w:tcW w:w="358" w:type="dxa"/>
            <w:vMerge w:val="restart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防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治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措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施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及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工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程</w:t>
            </w:r>
          </w:p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量</w:t>
            </w:r>
          </w:p>
        </w:tc>
        <w:tc>
          <w:tcPr>
            <w:tcW w:w="1559" w:type="dxa"/>
            <w:gridSpan w:val="3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防治分区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工程措施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植物措施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临时措施</w:t>
            </w:r>
          </w:p>
        </w:tc>
      </w:tr>
      <w:tr w:rsidR="008A67CC" w:rsidRPr="005B7364" w:rsidTr="003732C6">
        <w:trPr>
          <w:trHeight w:hRule="exact" w:val="454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顶管段防治区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主体已列：土地复耕0.25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方案新增：土地整治0.53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方案新增：撒草绿化0.53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，栽植灌木2340株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/</w:t>
            </w:r>
          </w:p>
        </w:tc>
      </w:tr>
      <w:tr w:rsidR="008A67CC" w:rsidRPr="005B7364" w:rsidTr="003732C6">
        <w:trPr>
          <w:trHeight w:hRule="exact" w:val="454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开挖段防治区</w:t>
            </w:r>
          </w:p>
        </w:tc>
        <w:tc>
          <w:tcPr>
            <w:tcW w:w="850" w:type="dxa"/>
            <w:gridSpan w:val="2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完工段防治亚区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主体已列：土地复耕1.06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方案新增：土地整治8.02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方案新增：撒草绿化8.02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，栽植灌木35677株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/</w:t>
            </w:r>
          </w:p>
        </w:tc>
      </w:tr>
      <w:tr w:rsidR="008A67CC" w:rsidRPr="005B7364" w:rsidTr="003732C6">
        <w:trPr>
          <w:trHeight w:hRule="exact" w:val="629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Merge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在建段防治亚区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BA5930">
            <w:pPr>
              <w:snapToGrid w:val="0"/>
              <w:spacing w:line="160" w:lineRule="exact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主体已列：土地复耕0.28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  <w:p w:rsidR="008A67CC" w:rsidRPr="003732C6" w:rsidRDefault="008A67CC" w:rsidP="00BA5930">
            <w:pPr>
              <w:snapToGrid w:val="0"/>
              <w:spacing w:line="160" w:lineRule="exact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方案新增：表土剥离5358m3，表土回填5358m3，土地整治1.98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方案新增：撒草绿化1.98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，栽植灌木8796株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方案新增：临时苫盖0.58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</w:tr>
      <w:tr w:rsidR="008A67CC" w:rsidRPr="005B7364" w:rsidTr="003732C6">
        <w:trPr>
          <w:trHeight w:hRule="exact" w:val="454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管桥段防治区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方案新增：土地整治0.02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方案新增：撒草绿化0.02 hm</w:t>
            </w:r>
            <w:r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，栽植灌木73株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/</w:t>
            </w:r>
          </w:p>
        </w:tc>
      </w:tr>
      <w:tr w:rsidR="008A67CC" w:rsidRPr="005B7364" w:rsidTr="003732C6">
        <w:trPr>
          <w:trHeight w:hRule="exact" w:val="454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施工便道防治区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主体已列：土地复耕0.60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方案新增：土地整治0.56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方案新增：撒草绿化0.56 hm</w:t>
            </w:r>
            <w:r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，栽植灌木2502株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3732C6">
            <w:pPr>
              <w:snapToGrid w:val="0"/>
              <w:spacing w:line="140" w:lineRule="exact"/>
              <w:ind w:firstLineChars="50" w:firstLine="75"/>
              <w:jc w:val="left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方案新增：临时苫盖0.13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，临时排水沟1371m，临时沉砂池6座</w:t>
            </w:r>
          </w:p>
        </w:tc>
      </w:tr>
      <w:tr w:rsidR="008A67CC" w:rsidRPr="005B7364" w:rsidTr="003732C6">
        <w:trPr>
          <w:trHeight w:hRule="exact" w:val="454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施工生产防治区</w:t>
            </w:r>
          </w:p>
        </w:tc>
        <w:tc>
          <w:tcPr>
            <w:tcW w:w="850" w:type="dxa"/>
            <w:gridSpan w:val="2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完工区防治亚区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主体已列：土地复耕0.01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方案新增：土地整治0.02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方案新增：撒草绿化0.02 hm</w:t>
            </w:r>
            <w:r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BA5930">
            <w:pPr>
              <w:snapToGrid w:val="0"/>
              <w:spacing w:line="18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/</w:t>
            </w:r>
          </w:p>
        </w:tc>
      </w:tr>
      <w:tr w:rsidR="008A67CC" w:rsidRPr="005B7364" w:rsidTr="003732C6">
        <w:trPr>
          <w:trHeight w:hRule="exact" w:val="454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在用区防治亚区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方案新增：土地整治0.04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方案新增：撒草绿化0.04 hm</w:t>
            </w:r>
            <w:r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BA5930">
            <w:pPr>
              <w:snapToGrid w:val="0"/>
              <w:spacing w:line="16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方案新增：临时苫盖0.02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，防雨布铺垫0.007 hm</w:t>
            </w:r>
            <w:r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</w:tr>
      <w:tr w:rsidR="008A67CC" w:rsidRPr="005B7364" w:rsidTr="003732C6">
        <w:trPr>
          <w:trHeight w:hRule="exact" w:val="469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堆管场防治区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主体已列：土地复耕0.04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方案新增：防雨布铺垫0.04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BA5930">
            <w:pPr>
              <w:snapToGrid w:val="0"/>
              <w:spacing w:line="16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/</w:t>
            </w:r>
          </w:p>
        </w:tc>
      </w:tr>
      <w:tr w:rsidR="008A67CC" w:rsidRPr="005B7364" w:rsidTr="003732C6">
        <w:trPr>
          <w:trHeight w:hRule="exact" w:val="583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泵站防治区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BA5930">
            <w:pPr>
              <w:snapToGrid w:val="0"/>
              <w:spacing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主体已列：土地复耕0.002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方案新增：表土剥离19m</w:t>
            </w:r>
            <w:r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3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，表土回填19m</w:t>
            </w:r>
            <w:r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3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，土地整治0.011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BA5930">
            <w:pPr>
              <w:snapToGrid w:val="0"/>
              <w:spacing w:line="200" w:lineRule="exact"/>
              <w:jc w:val="left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方案新增：撒草绿化0.011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，栽植灌木49株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BA5930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 xml:space="preserve">方案新增临时苫盖0.004 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</w:rPr>
              <w:t>hm</w:t>
            </w:r>
            <w:r w:rsidR="003732C6" w:rsidRPr="003732C6">
              <w:rPr>
                <w:rFonts w:ascii="仿宋_GB2312" w:eastAsia="仿宋_GB2312" w:hint="eastAsia"/>
                <w:sz w:val="15"/>
                <w:szCs w:val="15"/>
                <w:vertAlign w:val="superscript"/>
              </w:rPr>
              <w:t>2</w:t>
            </w:r>
          </w:p>
        </w:tc>
      </w:tr>
      <w:tr w:rsidR="008A67CC" w:rsidRPr="005B7364" w:rsidTr="003732C6">
        <w:trPr>
          <w:trHeight w:hRule="exact" w:val="397"/>
          <w:jc w:val="center"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投资（万元）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42.09（方案新增21.97）</w:t>
            </w:r>
          </w:p>
        </w:tc>
        <w:tc>
          <w:tcPr>
            <w:tcW w:w="2552" w:type="dxa"/>
            <w:gridSpan w:val="6"/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  <w:highlight w:val="yellow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方案新增83.69</w:t>
            </w:r>
          </w:p>
        </w:tc>
        <w:tc>
          <w:tcPr>
            <w:tcW w:w="2176" w:type="dxa"/>
            <w:gridSpan w:val="2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713035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  <w:highlight w:val="yellow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方案新增11.55</w:t>
            </w:r>
          </w:p>
        </w:tc>
      </w:tr>
      <w:tr w:rsidR="008A67CC" w:rsidRPr="005B7364" w:rsidTr="003732C6">
        <w:trPr>
          <w:trHeight w:hRule="exact" w:val="397"/>
          <w:jc w:val="center"/>
        </w:trPr>
        <w:tc>
          <w:tcPr>
            <w:tcW w:w="2484" w:type="dxa"/>
            <w:gridSpan w:val="6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水土保持总投资（万元）</w:t>
            </w:r>
          </w:p>
        </w:tc>
        <w:tc>
          <w:tcPr>
            <w:tcW w:w="2835" w:type="dxa"/>
            <w:gridSpan w:val="9"/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164.11(方案新增143.99)</w:t>
            </w:r>
          </w:p>
        </w:tc>
        <w:tc>
          <w:tcPr>
            <w:tcW w:w="1701" w:type="dxa"/>
            <w:gridSpan w:val="2"/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独立费用（万元）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11.50</w:t>
            </w:r>
          </w:p>
        </w:tc>
      </w:tr>
      <w:tr w:rsidR="008A67CC" w:rsidRPr="005B7364" w:rsidTr="008D087C">
        <w:trPr>
          <w:trHeight w:hRule="exact" w:val="397"/>
          <w:jc w:val="center"/>
        </w:trPr>
        <w:tc>
          <w:tcPr>
            <w:tcW w:w="2484" w:type="dxa"/>
            <w:gridSpan w:val="6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监理费（万元）</w:t>
            </w:r>
          </w:p>
        </w:tc>
        <w:tc>
          <w:tcPr>
            <w:tcW w:w="284" w:type="dxa"/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gridSpan w:val="4"/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 w:rsidRPr="008D087C">
              <w:rPr>
                <w:rFonts w:ascii="仿宋_GB2312" w:eastAsia="仿宋_GB2312" w:hint="eastAsia"/>
                <w:spacing w:val="-20"/>
                <w:sz w:val="18"/>
                <w:szCs w:val="18"/>
              </w:rPr>
              <w:t>监测费(万元)</w:t>
            </w:r>
          </w:p>
        </w:tc>
        <w:tc>
          <w:tcPr>
            <w:tcW w:w="1276" w:type="dxa"/>
            <w:gridSpan w:val="4"/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11.37</w:t>
            </w:r>
          </w:p>
        </w:tc>
        <w:tc>
          <w:tcPr>
            <w:tcW w:w="1843" w:type="dxa"/>
            <w:gridSpan w:val="3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补偿费</w:t>
            </w:r>
            <w:r w:rsidR="00713035" w:rsidRPr="008D087C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元）</w:t>
            </w:r>
          </w:p>
        </w:tc>
        <w:tc>
          <w:tcPr>
            <w:tcW w:w="2318" w:type="dxa"/>
            <w:gridSpan w:val="3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免征</w:t>
            </w:r>
            <w:r w:rsidR="00713035" w:rsidRPr="008D087C">
              <w:rPr>
                <w:rFonts w:ascii="仿宋_GB2312" w:eastAsia="仿宋_GB2312" w:hint="eastAsia"/>
                <w:sz w:val="18"/>
                <w:szCs w:val="18"/>
              </w:rPr>
              <w:t>18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4315</w:t>
            </w:r>
            <w:r w:rsidR="00713035" w:rsidRPr="008D087C">
              <w:rPr>
                <w:rFonts w:ascii="仿宋_GB2312" w:eastAsia="仿宋_GB2312" w:hint="eastAsia"/>
                <w:sz w:val="18"/>
                <w:szCs w:val="18"/>
              </w:rPr>
              <w:t>.</w:t>
            </w:r>
            <w:r w:rsidRPr="008D087C">
              <w:rPr>
                <w:rFonts w:ascii="仿宋_GB2312" w:eastAsia="仿宋_GB2312" w:hint="eastAsia"/>
                <w:sz w:val="18"/>
                <w:szCs w:val="18"/>
              </w:rPr>
              <w:t>6</w:t>
            </w:r>
            <w:r w:rsidR="00713035" w:rsidRPr="008D087C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</w:tr>
      <w:tr w:rsidR="008A67CC" w:rsidRPr="005B7364" w:rsidTr="003732C6">
        <w:trPr>
          <w:trHeight w:hRule="exact" w:val="311"/>
          <w:jc w:val="center"/>
        </w:trPr>
        <w:tc>
          <w:tcPr>
            <w:tcW w:w="2059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方案编制单位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</w:tcBorders>
            <w:vAlign w:val="center"/>
          </w:tcPr>
          <w:p w:rsidR="008A67CC" w:rsidRPr="003732C6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重庆后科环保有限责任公司</w:t>
            </w:r>
          </w:p>
        </w:tc>
        <w:tc>
          <w:tcPr>
            <w:tcW w:w="2551" w:type="dxa"/>
            <w:gridSpan w:val="5"/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建设单位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重庆公路物流基地建设有限公司</w:t>
            </w:r>
          </w:p>
        </w:tc>
      </w:tr>
      <w:tr w:rsidR="008A67CC" w:rsidRPr="005B7364" w:rsidTr="003732C6">
        <w:trPr>
          <w:trHeight w:hRule="exact" w:val="346"/>
          <w:jc w:val="center"/>
        </w:trPr>
        <w:tc>
          <w:tcPr>
            <w:tcW w:w="2059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10"/>
                <w:sz w:val="18"/>
                <w:szCs w:val="18"/>
              </w:rPr>
              <w:t>法定代表人及电话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</w:tcBorders>
            <w:vAlign w:val="center"/>
          </w:tcPr>
          <w:p w:rsidR="008A67CC" w:rsidRPr="003732C6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赵德志</w:t>
            </w:r>
          </w:p>
        </w:tc>
        <w:tc>
          <w:tcPr>
            <w:tcW w:w="2551" w:type="dxa"/>
            <w:gridSpan w:val="5"/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pacing w:val="-10"/>
                <w:sz w:val="18"/>
                <w:szCs w:val="18"/>
              </w:rPr>
              <w:t>法定代表人及电话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石升伟</w:t>
            </w:r>
          </w:p>
        </w:tc>
      </w:tr>
      <w:tr w:rsidR="008A67CC" w:rsidRPr="005B7364" w:rsidTr="003732C6">
        <w:trPr>
          <w:trHeight w:hRule="exact" w:val="397"/>
          <w:jc w:val="center"/>
        </w:trPr>
        <w:tc>
          <w:tcPr>
            <w:tcW w:w="2059" w:type="dxa"/>
            <w:gridSpan w:val="5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地址</w:t>
            </w:r>
          </w:p>
        </w:tc>
        <w:tc>
          <w:tcPr>
            <w:tcW w:w="2410" w:type="dxa"/>
            <w:gridSpan w:val="7"/>
            <w:vAlign w:val="center"/>
          </w:tcPr>
          <w:p w:rsidR="008A67CC" w:rsidRPr="003732C6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重庆市渝中区大坪正街160号4幢44-23#</w:t>
            </w:r>
          </w:p>
        </w:tc>
        <w:tc>
          <w:tcPr>
            <w:tcW w:w="2551" w:type="dxa"/>
            <w:gridSpan w:val="5"/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地址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重庆市巴南区南彭公路物流基地环道东路6号</w:t>
            </w:r>
          </w:p>
        </w:tc>
      </w:tr>
      <w:tr w:rsidR="008A67CC" w:rsidRPr="005B7364" w:rsidTr="003732C6">
        <w:trPr>
          <w:trHeight w:hRule="exact" w:val="257"/>
          <w:jc w:val="center"/>
        </w:trPr>
        <w:tc>
          <w:tcPr>
            <w:tcW w:w="2059" w:type="dxa"/>
            <w:gridSpan w:val="5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2410" w:type="dxa"/>
            <w:gridSpan w:val="7"/>
            <w:vAlign w:val="center"/>
          </w:tcPr>
          <w:p w:rsidR="008A67CC" w:rsidRPr="003732C6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400000</w:t>
            </w:r>
          </w:p>
        </w:tc>
        <w:tc>
          <w:tcPr>
            <w:tcW w:w="2551" w:type="dxa"/>
            <w:gridSpan w:val="5"/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401307</w:t>
            </w:r>
          </w:p>
        </w:tc>
      </w:tr>
      <w:tr w:rsidR="008A67CC" w:rsidRPr="005B7364" w:rsidTr="003732C6">
        <w:trPr>
          <w:trHeight w:hRule="exact" w:val="397"/>
          <w:jc w:val="center"/>
        </w:trPr>
        <w:tc>
          <w:tcPr>
            <w:tcW w:w="2059" w:type="dxa"/>
            <w:gridSpan w:val="5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联系人及电话</w:t>
            </w:r>
          </w:p>
        </w:tc>
        <w:tc>
          <w:tcPr>
            <w:tcW w:w="2410" w:type="dxa"/>
            <w:gridSpan w:val="7"/>
            <w:vAlign w:val="center"/>
          </w:tcPr>
          <w:p w:rsidR="008A67CC" w:rsidRPr="003732C6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成嘉玲/157</w:t>
            </w:r>
            <w:r w:rsidR="00B54975">
              <w:rPr>
                <w:rFonts w:ascii="仿宋_GB2312" w:eastAsia="仿宋_GB2312" w:hint="eastAsia"/>
                <w:sz w:val="15"/>
                <w:szCs w:val="15"/>
              </w:rPr>
              <w:t>*****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958</w:t>
            </w:r>
          </w:p>
        </w:tc>
        <w:tc>
          <w:tcPr>
            <w:tcW w:w="2551" w:type="dxa"/>
            <w:gridSpan w:val="5"/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D087C">
              <w:rPr>
                <w:rFonts w:ascii="仿宋_GB2312" w:eastAsia="仿宋_GB2312" w:hint="eastAsia"/>
                <w:sz w:val="18"/>
                <w:szCs w:val="18"/>
              </w:rPr>
              <w:t>联系人及电话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3732C6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3732C6">
              <w:rPr>
                <w:rFonts w:ascii="仿宋_GB2312" w:eastAsia="仿宋_GB2312" w:hint="eastAsia"/>
                <w:sz w:val="15"/>
                <w:szCs w:val="15"/>
              </w:rPr>
              <w:t>覃莉/187</w:t>
            </w:r>
            <w:r w:rsidR="00B54975">
              <w:rPr>
                <w:rFonts w:ascii="仿宋_GB2312" w:eastAsia="仿宋_GB2312" w:hint="eastAsia"/>
                <w:sz w:val="15"/>
                <w:szCs w:val="15"/>
              </w:rPr>
              <w:t>*****</w:t>
            </w:r>
            <w:r w:rsidRPr="003732C6">
              <w:rPr>
                <w:rFonts w:ascii="仿宋_GB2312" w:eastAsia="仿宋_GB2312" w:hint="eastAsia"/>
                <w:sz w:val="15"/>
                <w:szCs w:val="15"/>
              </w:rPr>
              <w:t>453</w:t>
            </w:r>
          </w:p>
        </w:tc>
      </w:tr>
      <w:tr w:rsidR="008A67CC" w:rsidRPr="005B7364" w:rsidTr="003732C6">
        <w:trPr>
          <w:trHeight w:hRule="exact" w:val="397"/>
          <w:jc w:val="center"/>
        </w:trPr>
        <w:tc>
          <w:tcPr>
            <w:tcW w:w="2059" w:type="dxa"/>
            <w:gridSpan w:val="5"/>
            <w:tcBorders>
              <w:lef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8D087C">
              <w:rPr>
                <w:rFonts w:ascii="仿宋_GB2312" w:eastAsia="仿宋_GB2312" w:hint="eastAsia"/>
                <w:szCs w:val="21"/>
              </w:rPr>
              <w:t>单位</w:t>
            </w:r>
            <w:r w:rsidR="003732C6">
              <w:rPr>
                <w:rFonts w:ascii="仿宋_GB2312" w:eastAsia="仿宋_GB2312" w:hint="eastAsia"/>
                <w:szCs w:val="21"/>
              </w:rPr>
              <w:t>统一社会</w:t>
            </w:r>
            <w:r w:rsidR="005C3655">
              <w:rPr>
                <w:rFonts w:ascii="仿宋_GB2312" w:eastAsia="仿宋_GB2312" w:hint="eastAsia"/>
                <w:szCs w:val="21"/>
              </w:rPr>
              <w:t>信用</w:t>
            </w:r>
            <w:r w:rsidRPr="008D087C">
              <w:rPr>
                <w:rFonts w:ascii="仿宋_GB2312" w:eastAsia="仿宋_GB2312" w:hint="eastAsia"/>
                <w:szCs w:val="21"/>
              </w:rPr>
              <w:t>代码</w:t>
            </w:r>
          </w:p>
        </w:tc>
        <w:tc>
          <w:tcPr>
            <w:tcW w:w="2410" w:type="dxa"/>
            <w:gridSpan w:val="7"/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8D087C">
              <w:rPr>
                <w:rFonts w:ascii="仿宋_GB2312" w:eastAsia="仿宋_GB2312" w:hint="eastAsia"/>
                <w:sz w:val="15"/>
                <w:szCs w:val="15"/>
              </w:rPr>
              <w:t>91500103MA5U6UF380</w:t>
            </w:r>
          </w:p>
        </w:tc>
        <w:tc>
          <w:tcPr>
            <w:tcW w:w="2551" w:type="dxa"/>
            <w:gridSpan w:val="5"/>
            <w:vAlign w:val="center"/>
          </w:tcPr>
          <w:p w:rsidR="008A67CC" w:rsidRPr="008D087C" w:rsidRDefault="008A67CC" w:rsidP="008D087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8D087C">
              <w:rPr>
                <w:rFonts w:ascii="仿宋_GB2312" w:eastAsia="仿宋_GB2312" w:hint="eastAsia"/>
                <w:szCs w:val="21"/>
              </w:rPr>
              <w:t>单位统一社会信用代码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center"/>
          </w:tcPr>
          <w:p w:rsidR="008A67CC" w:rsidRPr="008D087C" w:rsidRDefault="008A67CC" w:rsidP="008D087C">
            <w:pPr>
              <w:snapToGrid w:val="0"/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 w:rsidRPr="008D087C">
              <w:rPr>
                <w:rFonts w:ascii="仿宋_GB2312" w:eastAsia="仿宋_GB2312" w:hint="eastAsia"/>
                <w:sz w:val="15"/>
                <w:szCs w:val="15"/>
              </w:rPr>
              <w:t>915000005520147693</w:t>
            </w:r>
          </w:p>
        </w:tc>
      </w:tr>
      <w:tr w:rsidR="008A67CC" w:rsidRPr="005B7364" w:rsidTr="003732C6">
        <w:trPr>
          <w:trHeight w:hRule="exact" w:val="397"/>
          <w:jc w:val="center"/>
        </w:trPr>
        <w:tc>
          <w:tcPr>
            <w:tcW w:w="2059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67CC" w:rsidRPr="005B7364" w:rsidRDefault="008A67CC" w:rsidP="008D087C">
            <w:pPr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5B7364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vAlign w:val="center"/>
          </w:tcPr>
          <w:p w:rsidR="008A67CC" w:rsidRPr="008D087C" w:rsidRDefault="005B170F" w:rsidP="008D087C">
            <w:pPr>
              <w:snapToGrid w:val="0"/>
              <w:spacing w:line="200" w:lineRule="exact"/>
              <w:jc w:val="center"/>
              <w:rPr>
                <w:rFonts w:eastAsia="仿宋_GB2312"/>
                <w:sz w:val="15"/>
                <w:szCs w:val="15"/>
              </w:rPr>
            </w:pPr>
            <w:hyperlink r:id="rId7" w:history="1">
              <w:r w:rsidR="008A67CC" w:rsidRPr="008D087C">
                <w:rPr>
                  <w:rFonts w:eastAsia="仿宋_GB2312" w:hint="eastAsia"/>
                  <w:sz w:val="15"/>
                  <w:szCs w:val="15"/>
                </w:rPr>
                <w:t>410913771</w:t>
              </w:r>
              <w:r w:rsidR="008A67CC" w:rsidRPr="008D087C">
                <w:rPr>
                  <w:rFonts w:eastAsia="仿宋_GB2312"/>
                  <w:sz w:val="15"/>
                  <w:szCs w:val="15"/>
                </w:rPr>
                <w:t>@qq.com</w:t>
              </w:r>
            </w:hyperlink>
          </w:p>
        </w:tc>
        <w:tc>
          <w:tcPr>
            <w:tcW w:w="2551" w:type="dxa"/>
            <w:gridSpan w:val="5"/>
            <w:tcBorders>
              <w:bottom w:val="single" w:sz="8" w:space="0" w:color="auto"/>
            </w:tcBorders>
            <w:vAlign w:val="center"/>
          </w:tcPr>
          <w:p w:rsidR="008A67CC" w:rsidRPr="005B7364" w:rsidRDefault="008A67CC" w:rsidP="008D087C">
            <w:pPr>
              <w:snapToGrid w:val="0"/>
              <w:spacing w:line="200" w:lineRule="exact"/>
              <w:jc w:val="center"/>
              <w:rPr>
                <w:rFonts w:eastAsia="仿宋_GB2312"/>
                <w:szCs w:val="21"/>
              </w:rPr>
            </w:pPr>
            <w:r w:rsidRPr="005B7364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67CC" w:rsidRPr="005B7364" w:rsidRDefault="008A67CC" w:rsidP="008D087C">
            <w:pPr>
              <w:snapToGrid w:val="0"/>
              <w:spacing w:line="200" w:lineRule="exact"/>
              <w:jc w:val="center"/>
              <w:rPr>
                <w:rFonts w:eastAsia="仿宋_GB2312"/>
              </w:rPr>
            </w:pPr>
            <w:r w:rsidRPr="005B7364">
              <w:rPr>
                <w:rFonts w:eastAsia="仿宋_GB2312" w:hint="eastAsia"/>
              </w:rPr>
              <w:t>/</w:t>
            </w:r>
          </w:p>
        </w:tc>
      </w:tr>
    </w:tbl>
    <w:p w:rsidR="005E7547" w:rsidRPr="00365345" w:rsidRDefault="005E7547" w:rsidP="00713035">
      <w:pPr>
        <w:pStyle w:val="a0"/>
        <w:spacing w:before="0" w:after="0" w:line="200" w:lineRule="exact"/>
      </w:pPr>
    </w:p>
    <w:sectPr w:rsidR="005E7547" w:rsidRPr="00365345" w:rsidSect="005E7547">
      <w:footerReference w:type="default" r:id="rId8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117" w:rsidRDefault="00D42117" w:rsidP="005E7547">
      <w:r>
        <w:separator/>
      </w:r>
    </w:p>
  </w:endnote>
  <w:endnote w:type="continuationSeparator" w:id="1">
    <w:p w:rsidR="00D42117" w:rsidRDefault="00D42117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5B170F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117" w:rsidRDefault="00D42117" w:rsidP="005E7547">
      <w:r>
        <w:separator/>
      </w:r>
    </w:p>
  </w:footnote>
  <w:footnote w:type="continuationSeparator" w:id="1">
    <w:p w:rsidR="00D42117" w:rsidRDefault="00D42117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97BB2"/>
    <w:rsid w:val="000A697D"/>
    <w:rsid w:val="000B0DCB"/>
    <w:rsid w:val="000B3896"/>
    <w:rsid w:val="000B6BBF"/>
    <w:rsid w:val="000B7841"/>
    <w:rsid w:val="00102EC8"/>
    <w:rsid w:val="00121B61"/>
    <w:rsid w:val="001410B2"/>
    <w:rsid w:val="0014654A"/>
    <w:rsid w:val="001A0D9F"/>
    <w:rsid w:val="001A12EB"/>
    <w:rsid w:val="001A63F7"/>
    <w:rsid w:val="001B5FFA"/>
    <w:rsid w:val="001D311E"/>
    <w:rsid w:val="001E5671"/>
    <w:rsid w:val="00207AD5"/>
    <w:rsid w:val="00240BB2"/>
    <w:rsid w:val="0024182C"/>
    <w:rsid w:val="002650CD"/>
    <w:rsid w:val="00290BEF"/>
    <w:rsid w:val="002B3428"/>
    <w:rsid w:val="002D3378"/>
    <w:rsid w:val="002E267D"/>
    <w:rsid w:val="00320BD1"/>
    <w:rsid w:val="003351DF"/>
    <w:rsid w:val="00356D07"/>
    <w:rsid w:val="003615A3"/>
    <w:rsid w:val="003629A4"/>
    <w:rsid w:val="00363C28"/>
    <w:rsid w:val="00365345"/>
    <w:rsid w:val="003732C6"/>
    <w:rsid w:val="00376888"/>
    <w:rsid w:val="00391644"/>
    <w:rsid w:val="003A6976"/>
    <w:rsid w:val="003A6DC0"/>
    <w:rsid w:val="003B5574"/>
    <w:rsid w:val="003B5B9D"/>
    <w:rsid w:val="003E1FF5"/>
    <w:rsid w:val="003E27C8"/>
    <w:rsid w:val="003E6D93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B4C98"/>
    <w:rsid w:val="004E2FDC"/>
    <w:rsid w:val="00503A76"/>
    <w:rsid w:val="00513B49"/>
    <w:rsid w:val="005161C9"/>
    <w:rsid w:val="0054672F"/>
    <w:rsid w:val="00551BCA"/>
    <w:rsid w:val="00557BA7"/>
    <w:rsid w:val="0057417D"/>
    <w:rsid w:val="00593BC8"/>
    <w:rsid w:val="00594AB4"/>
    <w:rsid w:val="005B170F"/>
    <w:rsid w:val="005C2D4E"/>
    <w:rsid w:val="005C3655"/>
    <w:rsid w:val="005D0CF8"/>
    <w:rsid w:val="005D191E"/>
    <w:rsid w:val="005E250F"/>
    <w:rsid w:val="005E7547"/>
    <w:rsid w:val="006007B7"/>
    <w:rsid w:val="00610E3A"/>
    <w:rsid w:val="006629AA"/>
    <w:rsid w:val="006759F4"/>
    <w:rsid w:val="006828EF"/>
    <w:rsid w:val="006909CF"/>
    <w:rsid w:val="006A32D0"/>
    <w:rsid w:val="006A6EC2"/>
    <w:rsid w:val="006B140F"/>
    <w:rsid w:val="006F4912"/>
    <w:rsid w:val="00705B3D"/>
    <w:rsid w:val="00713035"/>
    <w:rsid w:val="007369F0"/>
    <w:rsid w:val="00743DF9"/>
    <w:rsid w:val="00761EEA"/>
    <w:rsid w:val="00765393"/>
    <w:rsid w:val="0077759E"/>
    <w:rsid w:val="0078189D"/>
    <w:rsid w:val="007860BC"/>
    <w:rsid w:val="00793C4B"/>
    <w:rsid w:val="0079619D"/>
    <w:rsid w:val="007B0A22"/>
    <w:rsid w:val="007D091D"/>
    <w:rsid w:val="007F0D84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A67CC"/>
    <w:rsid w:val="008B74D2"/>
    <w:rsid w:val="008C158F"/>
    <w:rsid w:val="008C1E95"/>
    <w:rsid w:val="008C4F05"/>
    <w:rsid w:val="008C4FA3"/>
    <w:rsid w:val="008C546B"/>
    <w:rsid w:val="008D087C"/>
    <w:rsid w:val="008D6269"/>
    <w:rsid w:val="0097517E"/>
    <w:rsid w:val="009938F6"/>
    <w:rsid w:val="009A4C19"/>
    <w:rsid w:val="009B1867"/>
    <w:rsid w:val="009B383B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87D95"/>
    <w:rsid w:val="00A94AE1"/>
    <w:rsid w:val="00A9719F"/>
    <w:rsid w:val="00AA7E4D"/>
    <w:rsid w:val="00AA7FD8"/>
    <w:rsid w:val="00AD270F"/>
    <w:rsid w:val="00AD2AFD"/>
    <w:rsid w:val="00AD6F88"/>
    <w:rsid w:val="00AD7656"/>
    <w:rsid w:val="00AE08B2"/>
    <w:rsid w:val="00AF08AA"/>
    <w:rsid w:val="00B1499E"/>
    <w:rsid w:val="00B21E64"/>
    <w:rsid w:val="00B435B5"/>
    <w:rsid w:val="00B458DB"/>
    <w:rsid w:val="00B51AA7"/>
    <w:rsid w:val="00B52AA7"/>
    <w:rsid w:val="00B54685"/>
    <w:rsid w:val="00B54975"/>
    <w:rsid w:val="00B659A1"/>
    <w:rsid w:val="00B80073"/>
    <w:rsid w:val="00BA5930"/>
    <w:rsid w:val="00BA64DB"/>
    <w:rsid w:val="00BD2581"/>
    <w:rsid w:val="00BD3DD5"/>
    <w:rsid w:val="00C0701B"/>
    <w:rsid w:val="00C118E2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14EE1"/>
    <w:rsid w:val="00D31B17"/>
    <w:rsid w:val="00D42117"/>
    <w:rsid w:val="00D5088C"/>
    <w:rsid w:val="00D620B4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53CCC"/>
    <w:rsid w:val="00E83857"/>
    <w:rsid w:val="00E8539B"/>
    <w:rsid w:val="00EA49DC"/>
    <w:rsid w:val="00ED1EFE"/>
    <w:rsid w:val="00ED442E"/>
    <w:rsid w:val="00F172CB"/>
    <w:rsid w:val="00F202F1"/>
    <w:rsid w:val="00F3353C"/>
    <w:rsid w:val="00F40563"/>
    <w:rsid w:val="00F53358"/>
    <w:rsid w:val="00F545F0"/>
    <w:rsid w:val="00F65ED4"/>
    <w:rsid w:val="00F7726B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  <w:style w:type="paragraph" w:customStyle="1" w:styleId="ac">
    <w:name w:val="表格内容格式"/>
    <w:basedOn w:val="a"/>
    <w:qFormat/>
    <w:rsid w:val="00A87D95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9705687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2023-07-07T05:24:00Z</cp:lastPrinted>
  <dcterms:created xsi:type="dcterms:W3CDTF">2023-07-21T02:06:00Z</dcterms:created>
  <dcterms:modified xsi:type="dcterms:W3CDTF">2023-07-21T02:06:00Z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