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79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重庆市巴南区生态环境局</w:t>
      </w:r>
      <w:r>
        <w:rPr>
          <w:rFonts w:hint="default" w:ascii="方正小标宋_GBK" w:hAnsi="方正小标宋_GBK" w:eastAsia="方正小标宋_GBK" w:cs="方正小标宋_GBK"/>
          <w:b/>
          <w:bCs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4—6月</w:t>
      </w:r>
    </w:p>
    <w:p w14:paraId="20031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审批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辐射安全许可证公示</w:t>
      </w:r>
    </w:p>
    <w:p w14:paraId="0ADDA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 xml:space="preserve">    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国家《放射性同位素与射线装置安全和防护条例》和《放射性同位素与射线装置安全许可管理办法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》等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有关规定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我局现将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4—6月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颁发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辐射安全许可证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信息予以公示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tbl>
      <w:tblPr>
        <w:tblStyle w:val="4"/>
        <w:tblW w:w="981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3060"/>
        <w:gridCol w:w="1253"/>
        <w:gridCol w:w="1852"/>
        <w:gridCol w:w="1560"/>
        <w:gridCol w:w="1455"/>
      </w:tblGrid>
      <w:tr w14:paraId="401C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30" w:type="dxa"/>
            <w:vAlign w:val="center"/>
          </w:tcPr>
          <w:p w14:paraId="06DBCE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right="0" w:rightChars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3060" w:type="dxa"/>
            <w:vAlign w:val="center"/>
          </w:tcPr>
          <w:p w14:paraId="6D764C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right="0" w:rightChars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单位名称</w:t>
            </w:r>
          </w:p>
        </w:tc>
        <w:tc>
          <w:tcPr>
            <w:tcW w:w="1253" w:type="dxa"/>
            <w:vAlign w:val="center"/>
          </w:tcPr>
          <w:p w14:paraId="05E9F7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right="0" w:rightChars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类型</w:t>
            </w:r>
          </w:p>
        </w:tc>
        <w:tc>
          <w:tcPr>
            <w:tcW w:w="1852" w:type="dxa"/>
            <w:vAlign w:val="center"/>
          </w:tcPr>
          <w:p w14:paraId="4F9E04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right="0" w:rightChars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许可证号</w:t>
            </w:r>
          </w:p>
        </w:tc>
        <w:tc>
          <w:tcPr>
            <w:tcW w:w="1560" w:type="dxa"/>
            <w:vAlign w:val="center"/>
          </w:tcPr>
          <w:p w14:paraId="048AB5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right="0" w:rightChars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审批时间</w:t>
            </w:r>
          </w:p>
        </w:tc>
        <w:tc>
          <w:tcPr>
            <w:tcW w:w="1455" w:type="dxa"/>
            <w:vAlign w:val="center"/>
          </w:tcPr>
          <w:p w14:paraId="0CD8EF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right="0" w:rightChars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许可种类和范围</w:t>
            </w:r>
          </w:p>
        </w:tc>
      </w:tr>
      <w:tr w14:paraId="4765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30" w:type="dxa"/>
            <w:vAlign w:val="center"/>
          </w:tcPr>
          <w:p w14:paraId="2A3E7C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60" w:type="dxa"/>
            <w:vAlign w:val="center"/>
          </w:tcPr>
          <w:p w14:paraId="49B54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重庆皓辰口腔诊所有限公司</w:t>
            </w:r>
          </w:p>
        </w:tc>
        <w:tc>
          <w:tcPr>
            <w:tcW w:w="1253" w:type="dxa"/>
            <w:vAlign w:val="center"/>
          </w:tcPr>
          <w:p w14:paraId="114F6A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852" w:type="dxa"/>
            <w:vAlign w:val="center"/>
          </w:tcPr>
          <w:p w14:paraId="7405D0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渝环（辐）证【18182】</w:t>
            </w:r>
          </w:p>
        </w:tc>
        <w:tc>
          <w:tcPr>
            <w:tcW w:w="1560" w:type="dxa"/>
            <w:vAlign w:val="center"/>
          </w:tcPr>
          <w:p w14:paraId="0A6728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2026.05.13</w:t>
            </w:r>
          </w:p>
        </w:tc>
        <w:tc>
          <w:tcPr>
            <w:tcW w:w="1455" w:type="dxa"/>
            <w:vAlign w:val="center"/>
          </w:tcPr>
          <w:p w14:paraId="4FD897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使用Ⅲ类射线装置</w:t>
            </w:r>
          </w:p>
        </w:tc>
      </w:tr>
      <w:tr w14:paraId="73EA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30" w:type="dxa"/>
            <w:vAlign w:val="center"/>
          </w:tcPr>
          <w:p w14:paraId="4D5FBF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60" w:type="dxa"/>
            <w:vAlign w:val="center"/>
          </w:tcPr>
          <w:p w14:paraId="5C2F7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重庆巴南艾美云齿口腔诊所有限公司</w:t>
            </w:r>
            <w:bookmarkStart w:id="0" w:name="_GoBack"/>
            <w:bookmarkEnd w:id="0"/>
          </w:p>
        </w:tc>
        <w:tc>
          <w:tcPr>
            <w:tcW w:w="1253" w:type="dxa"/>
            <w:vAlign w:val="center"/>
          </w:tcPr>
          <w:p w14:paraId="3EE819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单位名称变更、法人变更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EE7B2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渝环（辐）证【18122】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023C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2026.05.20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6B408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使用Ⅲ类射线装置</w:t>
            </w:r>
          </w:p>
        </w:tc>
      </w:tr>
      <w:tr w14:paraId="1F77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30" w:type="dxa"/>
            <w:vAlign w:val="center"/>
          </w:tcPr>
          <w:p w14:paraId="3A90D5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CB84C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重庆鹿角口腔门诊有限公司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460352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8E81A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渝环（辐）证【18183】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68CE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2026.06.02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34817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使用Ⅲ类射线装置</w:t>
            </w:r>
          </w:p>
        </w:tc>
      </w:tr>
      <w:tr w14:paraId="71DA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630" w:type="dxa"/>
            <w:shd w:val="clear" w:color="auto" w:fill="auto"/>
            <w:vAlign w:val="center"/>
          </w:tcPr>
          <w:p w14:paraId="321513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0370A4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重庆七瑞宠物医院有限公司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5D5A4E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6F0F4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渝环（辐）证【18184】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E878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2026.06.10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F800B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使用Ⅲ类射线装置</w:t>
            </w:r>
          </w:p>
        </w:tc>
      </w:tr>
      <w:tr w14:paraId="6122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30" w:type="dxa"/>
            <w:shd w:val="clear" w:color="auto" w:fill="auto"/>
            <w:vAlign w:val="center"/>
          </w:tcPr>
          <w:p w14:paraId="109DC0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60" w:type="dxa"/>
            <w:vAlign w:val="center"/>
          </w:tcPr>
          <w:p w14:paraId="6A6EB3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安慈动物医院（重庆）有限公司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1E59A4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C014C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渝环（辐）证【18185】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9E99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2026.06.26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F014F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使用Ⅲ类射线装置</w:t>
            </w:r>
          </w:p>
        </w:tc>
      </w:tr>
    </w:tbl>
    <w:p w14:paraId="5FADCD41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</w:pP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4D24"/>
    <w:rsid w:val="064369D3"/>
    <w:rsid w:val="15C23535"/>
    <w:rsid w:val="20C216AB"/>
    <w:rsid w:val="21186BD7"/>
    <w:rsid w:val="27912C9D"/>
    <w:rsid w:val="27D4128C"/>
    <w:rsid w:val="2C9E2A61"/>
    <w:rsid w:val="2F1D4039"/>
    <w:rsid w:val="32B83797"/>
    <w:rsid w:val="32EB3E6C"/>
    <w:rsid w:val="39034034"/>
    <w:rsid w:val="3C382144"/>
    <w:rsid w:val="3CEB1D81"/>
    <w:rsid w:val="3F6BC001"/>
    <w:rsid w:val="407A5C5E"/>
    <w:rsid w:val="42040B13"/>
    <w:rsid w:val="42EE5E01"/>
    <w:rsid w:val="45667F3E"/>
    <w:rsid w:val="4C887C9D"/>
    <w:rsid w:val="60026667"/>
    <w:rsid w:val="7014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fff30029-4bfe-437f-9f96-164c77d871ea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20F79DB2</paraID>
      <start>17</start>
      <end>18</end>
      <status>modified</status>
      <modifiedWord>—</modifiedWord>
      <trackRevisions>false</trackRevisions>
    </reviewItem>
    <reviewItem>
      <errorID>6de4024c-0ac2-46b4-ba3e-d0fc87d07b9c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ADDA664</paraID>
      <start>49</start>
      <end>51</end>
      <status>modified</status>
      <modifiedWord>》等</modifiedWord>
      <trackRevisions>false</trackRevisions>
    </reviewItem>
    <reviewItem>
      <errorID>c266f52a-4557-499e-9c56-f3dae270f637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ADDA664</paraID>
      <start>66</start>
      <end>67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ae03b4-a90a-41d9-a2be-66c17dbced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443</Characters>
  <Lines>0</Lines>
  <Paragraphs>0</Paragraphs>
  <TotalTime>6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2025-04-02T17:58:00Z</dcterms:created>
  <dc:creator>Administrator</dc:creator>
  <cp:lastModifiedBy>WPS_1491730274</cp:lastModifiedBy>
  <dcterms:modified xsi:type="dcterms:W3CDTF">2026-07-01T01:37:33Z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eyJoZGlkIjoiNzhlNDVmNjQyYjMyYjFhMjBkNWUxOWQ5ZDQxNzUwNGEiLCJ1c2VySWQiOiIyNzM4MzExNjYifQ==</vt:lpwstr>
  </property>
  <property fmtid="{D5CDD505-2E9C-101B-9397-08002B2CF9AE}" pid="4" name="ICV">
    <vt:lpwstr>37352E9F404747BFA970CC7270871C6C_13</vt:lpwstr>
  </property>
</Properties>
</file>