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ind w:left="0" w:firstLine="0"/>
        <w:jc w:val="center"/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巴南区传染病及突发公共卫生事件报告和处理指南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/>
        <w:jc w:val="left"/>
        <w:textAlignment w:val="auto"/>
        <w:rPr>
          <w:color w:val="333333"/>
          <w:sz w:val="22"/>
          <w:szCs w:val="2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2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color w:val="333333"/>
          <w:sz w:val="22"/>
          <w:szCs w:val="22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【法律法规和政策文件】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《中华人民共和国突发事件应对法》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中华人民共和国传染病防治法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《中华人民共和国食品安全法》《中华人民共和国职业病防治法》《中华人民共和国国境卫生检疫法》，以及《突发公共卫生事件应急条例》《国内交通卫生检疫条例》《中华人民共和国政府信息公开条例》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国家突发公共卫生事件应急预案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《突发事件卫生应急预案管理办法》和《重庆市突发事件应对条例》《重庆市突发公共事件总体应急预案》《重庆市突发事件预警信息发布管理办法》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重庆市突发公共卫生事件专项应急预案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2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【服务对象】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辖区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内居民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2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【服务机构信息】</w:t>
      </w:r>
    </w:p>
    <w:tbl>
      <w:tblPr>
        <w:tblStyle w:val="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2999"/>
        <w:gridCol w:w="2128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服务机构名称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重庆医科大学附属巴南医院（重庆市巴南区人民医院）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重庆市巴南区龙洲湾街道渝南大道659号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66237264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重庆市第七人民医院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重庆市巴南区李家沱街道工联一村一号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62851221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重庆市巴南区第二人民医院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重庆市巴南区花溪街道花溪新村18号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62852628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重庆市巴南区中医院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重庆市巴南区龙德路20号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61216967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重庆市巴南区妇幼保健院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重庆市巴南区新农街2号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66222140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巴南区龙洲湾街道社区卫生服务中心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重庆市巴南区龙州湾街道鱼胡路15号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66239094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巴南区鱼洞街道社区卫生服务中心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重庆市巴南区江滨路1号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周一至周五86536120节假日86533025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巴南区莲花街道社区卫生服务中心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重庆市巴南区莲花街道丰华路15号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61556120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重庆大江医院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重庆市巴南区莲花街道望江街62号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66285776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重庆南郊医院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重庆市巴南区花溪街道新工地1号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62552583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南泉街道社区卫生服务中心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重庆市巴南区南泉街道和平村梁家边组1号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66439828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一品街道社区卫生服务中心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重庆市巴南区一品街道一品正街16号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66423485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南彭街道社区卫生服务中心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重庆市巴南区南彭街道南湖路41号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66375026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惠民街道社区卫生服务中心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重庆市巴南区惠民街道惠东路114号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66412474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界石镇中心卫生院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重庆市巴南区界石镇东城大道2479号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66483093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重庆公路物流基地社区卫生服务中心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重庆市巴南区界石镇东城大道333号附7号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86530669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接龙镇中心卫生院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重庆市巴南区接龙镇花茶街3号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62339772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东温泉镇中心卫生院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重庆市巴南区东温泉镇金竹街141号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66450082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66459571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木洞镇中心卫生院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重庆市巴南区木洞镇大桥一路42号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66423878  66436067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圣灯山镇卫生院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重庆市巴南区圣灯山镇跳石新街12号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66489427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安澜镇卫生院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重庆市巴南区安澜镇安澜街1号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66484406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石龙镇卫生院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重庆市巴南区石龙镇龙腾路J栋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66473627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姜家镇卫生院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巴南区姜家镇文庙街1号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81921127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麻柳嘴镇卫生院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重庆市巴南区麻柳嘴镇文明路258号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66438719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丰盛镇卫生院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巴南区丰盛镇响水街43号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66431506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二圣镇卫生院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重庆市巴南区二圣镇正街172号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61551120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双河口镇卫生院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重庆市巴南区双河口镇华山路132号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66433143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石滩镇卫生院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重庆市巴南区石滩镇升平大道25号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66474390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天星寺镇卫生院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巴南区天星寺镇天星街25号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66458320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巴南区疾病预防控制中心</w:t>
            </w:r>
          </w:p>
        </w:tc>
        <w:tc>
          <w:tcPr>
            <w:tcW w:w="2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巴南区巴县大道79号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66222228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"/>
              </w:rPr>
              <w:t>24小时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2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【服务项目</w:t>
      </w: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和内容</w:t>
      </w: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传染病疫情和突发公共卫生事件风险管理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传染病和突发公共卫生事件的发现、登记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传染病和突发公共卫生事件相关信息报告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textAlignment w:val="auto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传染病和突发公共卫生事件的处理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2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【服务流程】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drawing>
          <wp:inline distT="0" distB="0" distL="114300" distR="114300">
            <wp:extent cx="5273675" cy="2835275"/>
            <wp:effectExtent l="0" t="0" r="14605" b="1460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2200" w:firstLineChars="1000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传染病及突发公共卫生事件报告和处理流程图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2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【服务要求】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依照《中华人民共和国传染病防治法》的规定负有传染病疫情报告职责的人民政府有关部门、疾病预防控制机构、医疗机构、采供血机构及其工作人员，不得隐瞒、谎报、缓报传染病疫情。</w:t>
      </w:r>
      <w:r>
        <w:rPr>
          <w:rFonts w:ascii="宋体" w:hAnsi="宋体" w:eastAsia="宋体" w:cs="宋体"/>
          <w:kern w:val="0"/>
          <w:sz w:val="22"/>
          <w:szCs w:val="22"/>
        </w:rPr>
        <w:t>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各级医疗卫生机构应按照《中华人民共和国传染病防治法》、《突发公共卫生事件应急条例》、《国家突发公共卫生事件应急预案》等法律法规要求，建立健全传染病和突发公共卫生事件报告管理制度，协助开展传染病和突发公共卫生事件的报告和处理，做好相关服务记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各级医疗卫生机构要配备专、兼职人员负责传染病疫情及突发公共卫生事件报告管理工作，定期对工作人员进行相关知识和技能的培训。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传染病防治工作坚持人民至上、生命至上，坚持预防为主、防治结合的方针，坚持依法防控、科学防控、精准防控、联防联控、群防群控、源头防控、综合治理的原则，建立健全体制机制，压实属地、部门、单位和个人责任，提高传染病防治能力。对传染病应当坚持早发现、早报告、早隔离、早治疗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42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【举报投诉电话】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区卫生健康委举报投诉电话：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246621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578A3"/>
    <w:multiLevelType w:val="singleLevel"/>
    <w:tmpl w:val="CA4578A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330FBBF"/>
    <w:multiLevelType w:val="singleLevel"/>
    <w:tmpl w:val="6330FBB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44ED0"/>
    <w:rsid w:val="038A6A8C"/>
    <w:rsid w:val="056653D5"/>
    <w:rsid w:val="05692888"/>
    <w:rsid w:val="05C85661"/>
    <w:rsid w:val="08E112C9"/>
    <w:rsid w:val="0BD63CB4"/>
    <w:rsid w:val="0DF21890"/>
    <w:rsid w:val="1D3D208D"/>
    <w:rsid w:val="253534CF"/>
    <w:rsid w:val="2CE75EAE"/>
    <w:rsid w:val="33AD1AEA"/>
    <w:rsid w:val="3B640036"/>
    <w:rsid w:val="3C5D549E"/>
    <w:rsid w:val="3FAF186D"/>
    <w:rsid w:val="41BC27B3"/>
    <w:rsid w:val="452F4D16"/>
    <w:rsid w:val="4A045897"/>
    <w:rsid w:val="4EED3588"/>
    <w:rsid w:val="543B0258"/>
    <w:rsid w:val="588E026C"/>
    <w:rsid w:val="636F32C1"/>
    <w:rsid w:val="6CA44ED0"/>
    <w:rsid w:val="738A205E"/>
    <w:rsid w:val="7A5B47FC"/>
    <w:rsid w:val="7D9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1599</Words>
  <Characters>1880</Characters>
  <Lines>0</Lines>
  <Paragraphs>0</Paragraphs>
  <TotalTime>39</TotalTime>
  <ScaleCrop>false</ScaleCrop>
  <LinksUpToDate>false</LinksUpToDate>
  <CharactersWithSpaces>1883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2023-11-08T02:07:00Z</dcterms:created>
  <dc:creator>Administrator</dc:creator>
  <cp:lastModifiedBy>Administrator</cp:lastModifiedBy>
  <cp:lastPrinted>2023-11-08T07:47:00Z</cp:lastPrinted>
  <dcterms:modified xsi:type="dcterms:W3CDTF">2025-04-23T06:16:00Z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86844EF22B764D2D8322A6856CA34368</vt:lpwstr>
  </property>
  <property fmtid="{D5CDD505-2E9C-101B-9397-08002B2CF9AE}" pid="4" name="KSOTemplateDocerSaveRecord">
    <vt:lpwstr>eyJoZGlkIjoiNzI4NDJmMTBiZTI2OWJkNTEzM2FlOGZmYjU0YjY2ZmEiLCJ1c2VySWQiOiI2MjExMTM2NzAifQ==</vt:lpwstr>
  </property>
</Properties>
</file>